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2F76" w:rsidRPr="00017B2E" w:rsidRDefault="00E823A3" w:rsidP="00004D17">
      <w:pPr>
        <w:pStyle w:val="Title"/>
        <w:jc w:val="center"/>
      </w:pPr>
      <w:r w:rsidRPr="00017B2E">
        <w:t xml:space="preserve">Wood </w:t>
      </w:r>
      <w:r w:rsidR="00017B2E" w:rsidRPr="00017B2E">
        <w:t>I</w:t>
      </w:r>
      <w:r w:rsidRPr="00017B2E">
        <w:t xml:space="preserve">mage </w:t>
      </w:r>
      <w:r w:rsidR="00017B2E" w:rsidRPr="00017B2E">
        <w:t>Classification</w:t>
      </w:r>
    </w:p>
    <w:p w:rsidR="00017B2E" w:rsidRDefault="00017B2E" w:rsidP="00004D17">
      <w:pPr>
        <w:pStyle w:val="Title"/>
        <w:jc w:val="center"/>
        <w:rPr>
          <w:sz w:val="48"/>
        </w:rPr>
      </w:pPr>
      <w:r w:rsidRPr="00ED3A82">
        <w:rPr>
          <w:sz w:val="48"/>
        </w:rPr>
        <w:t>Initial Result</w:t>
      </w:r>
      <w:r w:rsidRPr="00017B2E">
        <w:rPr>
          <w:sz w:val="48"/>
        </w:rPr>
        <w:t>s</w:t>
      </w:r>
    </w:p>
    <w:p w:rsidR="00004D17" w:rsidRDefault="00004D17" w:rsidP="00004D17">
      <w:pPr>
        <w:pStyle w:val="Heading1"/>
        <w:jc w:val="center"/>
      </w:pPr>
      <w:r>
        <w:t>Elena Ranguelova</w:t>
      </w:r>
    </w:p>
    <w:p w:rsidR="00004D17" w:rsidRDefault="00004D17" w:rsidP="00004D17"/>
    <w:p w:rsidR="00004D17" w:rsidRPr="00004D17" w:rsidRDefault="00004D17" w:rsidP="00004D17"/>
    <w:p w:rsidR="00004D17" w:rsidRPr="00004D17" w:rsidRDefault="00004D17" w:rsidP="00004D1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95"/>
        <w:gridCol w:w="3170"/>
        <w:gridCol w:w="3187"/>
      </w:tblGrid>
      <w:tr w:rsidR="00004D17" w:rsidTr="00E11385">
        <w:tc>
          <w:tcPr>
            <w:tcW w:w="3132" w:type="dxa"/>
          </w:tcPr>
          <w:p w:rsidR="00004D17" w:rsidRDefault="00004D17" w:rsidP="00E11385">
            <w:pPr>
              <w:pStyle w:val="ListParagraph"/>
              <w:numPr>
                <w:ilvl w:val="0"/>
                <w:numId w:val="2"/>
              </w:numPr>
              <w:jc w:val="right"/>
            </w:pPr>
            <w:r>
              <w:rPr>
                <w:noProof/>
                <w:lang w:val="nl-NL" w:eastAsia="nl-NL"/>
              </w:rPr>
              <w:drawing>
                <wp:inline distT="0" distB="0" distL="0" distR="0">
                  <wp:extent cx="1205585" cy="900792"/>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gan spinL01.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08543" cy="903002"/>
                          </a:xfrm>
                          <a:prstGeom prst="rect">
                            <a:avLst/>
                          </a:prstGeom>
                        </pic:spPr>
                      </pic:pic>
                    </a:graphicData>
                  </a:graphic>
                </wp:inline>
              </w:drawing>
            </w:r>
          </w:p>
        </w:tc>
        <w:tc>
          <w:tcPr>
            <w:tcW w:w="3132" w:type="dxa"/>
          </w:tcPr>
          <w:p w:rsidR="00004D17" w:rsidRDefault="00004D17" w:rsidP="00E11385">
            <w:pPr>
              <w:pStyle w:val="ListParagraph"/>
              <w:numPr>
                <w:ilvl w:val="0"/>
                <w:numId w:val="2"/>
              </w:numPr>
              <w:jc w:val="right"/>
            </w:pPr>
            <w:r>
              <w:rPr>
                <w:noProof/>
                <w:lang w:val="nl-NL" w:eastAsia="nl-NL"/>
              </w:rPr>
              <w:drawing>
                <wp:inline distT="0" distB="0" distL="0" distR="0">
                  <wp:extent cx="1189446" cy="892084"/>
                  <wp:effectExtent l="0" t="0" r="0" b="381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azzeia congo01.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03222" cy="902416"/>
                          </a:xfrm>
                          <a:prstGeom prst="rect">
                            <a:avLst/>
                          </a:prstGeom>
                        </pic:spPr>
                      </pic:pic>
                    </a:graphicData>
                  </a:graphic>
                </wp:inline>
              </w:drawing>
            </w:r>
          </w:p>
        </w:tc>
        <w:tc>
          <w:tcPr>
            <w:tcW w:w="3132" w:type="dxa"/>
          </w:tcPr>
          <w:p w:rsidR="00004D17" w:rsidRDefault="00004D17" w:rsidP="00E11385">
            <w:pPr>
              <w:pStyle w:val="ListParagraph"/>
              <w:numPr>
                <w:ilvl w:val="0"/>
                <w:numId w:val="2"/>
              </w:numPr>
              <w:jc w:val="right"/>
            </w:pPr>
            <w:r>
              <w:rPr>
                <w:noProof/>
                <w:lang w:val="nl-NL" w:eastAsia="nl-NL"/>
              </w:rPr>
              <w:drawing>
                <wp:inline distT="0" distB="0" distL="0" distR="0">
                  <wp:extent cx="1198336" cy="898752"/>
                  <wp:effectExtent l="0" t="0" r="1905"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razzeia soyaux01.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07250" cy="905438"/>
                          </a:xfrm>
                          <a:prstGeom prst="rect">
                            <a:avLst/>
                          </a:prstGeom>
                        </pic:spPr>
                      </pic:pic>
                    </a:graphicData>
                  </a:graphic>
                </wp:inline>
              </w:drawing>
            </w:r>
          </w:p>
        </w:tc>
      </w:tr>
      <w:tr w:rsidR="00004D17" w:rsidTr="00E11385">
        <w:tc>
          <w:tcPr>
            <w:tcW w:w="3132" w:type="dxa"/>
          </w:tcPr>
          <w:p w:rsidR="00004D17" w:rsidRDefault="00004D17" w:rsidP="00E11385">
            <w:pPr>
              <w:pStyle w:val="ListParagraph"/>
              <w:numPr>
                <w:ilvl w:val="0"/>
                <w:numId w:val="2"/>
              </w:numPr>
              <w:jc w:val="right"/>
            </w:pPr>
            <w:r>
              <w:rPr>
                <w:noProof/>
                <w:lang w:val="nl-NL" w:eastAsia="nl-NL"/>
              </w:rPr>
              <w:drawing>
                <wp:inline distT="0" distB="0" distL="0" distR="0">
                  <wp:extent cx="1200455" cy="896831"/>
                  <wp:effectExtent l="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rys afrPL01.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16264" cy="908642"/>
                          </a:xfrm>
                          <a:prstGeom prst="rect">
                            <a:avLst/>
                          </a:prstGeom>
                        </pic:spPr>
                      </pic:pic>
                    </a:graphicData>
                  </a:graphic>
                </wp:inline>
              </w:drawing>
            </w:r>
          </w:p>
        </w:tc>
        <w:tc>
          <w:tcPr>
            <w:tcW w:w="3132" w:type="dxa"/>
          </w:tcPr>
          <w:p w:rsidR="00004D17" w:rsidRDefault="00004D17" w:rsidP="00E11385">
            <w:pPr>
              <w:pStyle w:val="ListParagraph"/>
              <w:numPr>
                <w:ilvl w:val="0"/>
                <w:numId w:val="2"/>
              </w:numPr>
              <w:jc w:val="right"/>
            </w:pPr>
            <w:r>
              <w:rPr>
                <w:noProof/>
                <w:lang w:val="nl-NL" w:eastAsia="nl-NL"/>
              </w:rPr>
              <w:drawing>
                <wp:inline distT="0" distB="0" distL="0" distR="0">
                  <wp:extent cx="1178682" cy="884011"/>
                  <wp:effectExtent l="0" t="0" r="254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itronella silvatica 01.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198752" cy="899064"/>
                          </a:xfrm>
                          <a:prstGeom prst="rect">
                            <a:avLst/>
                          </a:prstGeom>
                        </pic:spPr>
                      </pic:pic>
                    </a:graphicData>
                  </a:graphic>
                </wp:inline>
              </w:drawing>
            </w:r>
          </w:p>
        </w:tc>
        <w:tc>
          <w:tcPr>
            <w:tcW w:w="3132" w:type="dxa"/>
          </w:tcPr>
          <w:p w:rsidR="00004D17" w:rsidRDefault="00004D17" w:rsidP="00E11385">
            <w:pPr>
              <w:pStyle w:val="ListParagraph"/>
              <w:numPr>
                <w:ilvl w:val="0"/>
                <w:numId w:val="2"/>
              </w:numPr>
              <w:jc w:val="right"/>
            </w:pPr>
            <w:r>
              <w:rPr>
                <w:noProof/>
                <w:lang w:val="nl-NL" w:eastAsia="nl-NL"/>
              </w:rPr>
              <w:drawing>
                <wp:inline distT="0" distB="0" distL="0" distR="0">
                  <wp:extent cx="1196885" cy="897664"/>
                  <wp:effectExtent l="0" t="0" r="381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mostachys vogelii 01.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07126" cy="905344"/>
                          </a:xfrm>
                          <a:prstGeom prst="rect">
                            <a:avLst/>
                          </a:prstGeom>
                        </pic:spPr>
                      </pic:pic>
                    </a:graphicData>
                  </a:graphic>
                </wp:inline>
              </w:drawing>
            </w:r>
          </w:p>
        </w:tc>
      </w:tr>
      <w:tr w:rsidR="00004D17" w:rsidTr="00E11385">
        <w:tc>
          <w:tcPr>
            <w:tcW w:w="3132" w:type="dxa"/>
          </w:tcPr>
          <w:p w:rsidR="00004D17" w:rsidRDefault="00004D17" w:rsidP="00E11385">
            <w:pPr>
              <w:pStyle w:val="ListParagraph"/>
              <w:ind w:left="0"/>
              <w:jc w:val="right"/>
            </w:pPr>
            <w:r>
              <w:t xml:space="preserve">7. </w:t>
            </w:r>
            <w:r>
              <w:rPr>
                <w:noProof/>
                <w:lang w:val="nl-NL" w:eastAsia="nl-NL"/>
              </w:rPr>
              <w:drawing>
                <wp:inline distT="0" distB="0" distL="0" distR="0">
                  <wp:extent cx="1198277" cy="895331"/>
                  <wp:effectExtent l="0" t="0" r="1905" b="635"/>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luema ivor01.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28282" cy="917750"/>
                          </a:xfrm>
                          <a:prstGeom prst="rect">
                            <a:avLst/>
                          </a:prstGeom>
                        </pic:spPr>
                      </pic:pic>
                    </a:graphicData>
                  </a:graphic>
                </wp:inline>
              </w:drawing>
            </w:r>
          </w:p>
        </w:tc>
        <w:tc>
          <w:tcPr>
            <w:tcW w:w="3132" w:type="dxa"/>
          </w:tcPr>
          <w:p w:rsidR="00004D17" w:rsidRDefault="00004D17" w:rsidP="00E11385">
            <w:pPr>
              <w:pStyle w:val="ListParagraph"/>
              <w:ind w:left="0"/>
              <w:jc w:val="right"/>
            </w:pPr>
            <w:r>
              <w:t xml:space="preserve">8. </w:t>
            </w:r>
            <w:r>
              <w:rPr>
                <w:noProof/>
                <w:lang w:val="nl-NL" w:eastAsia="nl-NL"/>
              </w:rPr>
              <w:drawing>
                <wp:inline distT="0" distB="0" distL="0" distR="0">
                  <wp:extent cx="1173722" cy="880291"/>
                  <wp:effectExtent l="0" t="0" r="7620" b="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haptop beguei01.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185684" cy="889263"/>
                          </a:xfrm>
                          <a:prstGeom prst="rect">
                            <a:avLst/>
                          </a:prstGeom>
                        </pic:spPr>
                      </pic:pic>
                    </a:graphicData>
                  </a:graphic>
                </wp:inline>
              </w:drawing>
            </w:r>
          </w:p>
        </w:tc>
        <w:tc>
          <w:tcPr>
            <w:tcW w:w="3132" w:type="dxa"/>
          </w:tcPr>
          <w:p w:rsidR="00004D17" w:rsidRDefault="00004D17" w:rsidP="00E11385">
            <w:pPr>
              <w:pStyle w:val="ListParagraph"/>
              <w:ind w:left="0"/>
              <w:jc w:val="right"/>
            </w:pPr>
            <w:r>
              <w:t xml:space="preserve">9. </w:t>
            </w:r>
            <w:r>
              <w:rPr>
                <w:noProof/>
                <w:lang w:val="nl-NL" w:eastAsia="nl-NL"/>
              </w:rPr>
              <w:drawing>
                <wp:inline distT="0" distB="0" distL="0" distR="0">
                  <wp:extent cx="1185273" cy="888955"/>
                  <wp:effectExtent l="0" t="0" r="0" b="6985"/>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emonurus celebicus 01.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flipH="1">
                            <a:off x="0" y="0"/>
                            <a:ext cx="1222200" cy="916650"/>
                          </a:xfrm>
                          <a:prstGeom prst="rect">
                            <a:avLst/>
                          </a:prstGeom>
                        </pic:spPr>
                      </pic:pic>
                    </a:graphicData>
                  </a:graphic>
                </wp:inline>
              </w:drawing>
            </w:r>
          </w:p>
        </w:tc>
      </w:tr>
    </w:tbl>
    <w:p w:rsidR="00004D17" w:rsidRDefault="00004D17" w:rsidP="00004D17">
      <w:pPr>
        <w:jc w:val="center"/>
      </w:pPr>
    </w:p>
    <w:p w:rsidR="00004D17" w:rsidRDefault="00004D17" w:rsidP="00004D17"/>
    <w:p w:rsidR="00004D17" w:rsidRDefault="00004D17" w:rsidP="00004D17"/>
    <w:p w:rsidR="00004D17" w:rsidRDefault="00004D17" w:rsidP="00004D17"/>
    <w:p w:rsidR="00004D17" w:rsidRDefault="00004D17" w:rsidP="00004D17"/>
    <w:p w:rsidR="00004D17" w:rsidRDefault="00004D17" w:rsidP="00004D17"/>
    <w:p w:rsidR="00004D17" w:rsidRDefault="00004D17" w:rsidP="00004D17"/>
    <w:p w:rsidR="00004D17" w:rsidRDefault="00004D17" w:rsidP="00004D17"/>
    <w:p w:rsidR="00004D17" w:rsidRDefault="00004D17" w:rsidP="00004D17"/>
    <w:p w:rsidR="00004D17" w:rsidRDefault="00004D17" w:rsidP="00004D17"/>
    <w:p w:rsidR="00004D17" w:rsidRDefault="00004D17" w:rsidP="00004D17"/>
    <w:p w:rsidR="00004D17" w:rsidRDefault="00004D17" w:rsidP="00004D17"/>
    <w:p w:rsidR="00017B2E" w:rsidRDefault="00017B2E" w:rsidP="00083D1C">
      <w:pPr>
        <w:pStyle w:val="Heading1"/>
      </w:pPr>
      <w:r>
        <w:lastRenderedPageBreak/>
        <w:t>Research question</w:t>
      </w:r>
      <w:r w:rsidR="00083D1C">
        <w:t>s</w:t>
      </w:r>
    </w:p>
    <w:p w:rsidR="00083D1C" w:rsidRPr="00083D1C" w:rsidRDefault="00083D1C" w:rsidP="00083D1C">
      <w:r>
        <w:t>The main problem is</w:t>
      </w:r>
      <w:r w:rsidR="006866E8">
        <w:t xml:space="preserve">: </w:t>
      </w:r>
      <w:r>
        <w:t>g</w:t>
      </w:r>
      <w:r w:rsidR="00017B2E">
        <w:t xml:space="preserve">iven </w:t>
      </w:r>
      <w:r w:rsidR="008B550B">
        <w:t xml:space="preserve">annotated </w:t>
      </w:r>
      <w:r>
        <w:t xml:space="preserve">(or labelled) </w:t>
      </w:r>
      <w:r w:rsidR="00017B2E">
        <w:t>microscopy image</w:t>
      </w:r>
      <w:r w:rsidR="008B550B">
        <w:t>s</w:t>
      </w:r>
      <w:r w:rsidR="00017B2E">
        <w:t xml:space="preserve"> of section(s)</w:t>
      </w:r>
      <w:r w:rsidR="008B550B">
        <w:t xml:space="preserve"> from different, mostly CITES listed, wood species</w:t>
      </w:r>
      <w:r w:rsidR="00017B2E">
        <w:t xml:space="preserve">, can </w:t>
      </w:r>
      <w:r>
        <w:t xml:space="preserve">a new unlabeled microscopy image be </w:t>
      </w:r>
      <w:r w:rsidR="00017B2E">
        <w:t>automatically classi</w:t>
      </w:r>
      <w:r>
        <w:t xml:space="preserve">fied to which </w:t>
      </w:r>
      <w:r w:rsidR="008B550B">
        <w:t xml:space="preserve">species </w:t>
      </w:r>
      <w:r>
        <w:t>it belongs?</w:t>
      </w:r>
      <w:r w:rsidR="008B550B">
        <w:t xml:space="preserve"> </w:t>
      </w:r>
      <w:r>
        <w:t xml:space="preserve">To tackle the main problem we defined a sub-problem to be </w:t>
      </w:r>
      <w:r w:rsidR="006866E8">
        <w:t>solved</w:t>
      </w:r>
      <w:r>
        <w:t xml:space="preserve"> first</w:t>
      </w:r>
      <w:r w:rsidR="006D4F3B">
        <w:t>:</w:t>
      </w:r>
      <w:r w:rsidR="006866E8">
        <w:t xml:space="preserve"> </w:t>
      </w:r>
      <w:r w:rsidR="006D4F3B">
        <w:t>g</w:t>
      </w:r>
      <w:r>
        <w:t xml:space="preserve">iven </w:t>
      </w:r>
      <w:r w:rsidR="006866E8">
        <w:t xml:space="preserve">a </w:t>
      </w:r>
      <w:r>
        <w:t>set of annotated microscopy images of wood species</w:t>
      </w:r>
      <w:r w:rsidR="006866E8">
        <w:t xml:space="preserve">, </w:t>
      </w:r>
      <w:r>
        <w:t xml:space="preserve">can we </w:t>
      </w:r>
      <w:r w:rsidR="006866E8">
        <w:t xml:space="preserve">define and automatically </w:t>
      </w:r>
      <w:r>
        <w:t xml:space="preserve">compute a </w:t>
      </w:r>
      <w:r w:rsidR="006866E8">
        <w:t>(dis)</w:t>
      </w:r>
      <w:r>
        <w:t>similarity sco</w:t>
      </w:r>
      <w:r w:rsidR="006866E8">
        <w:t>re between every pair of images? The magnitude of the score should reflect correctly the degree of similarity</w:t>
      </w:r>
      <w:r>
        <w:t xml:space="preserve"> </w:t>
      </w:r>
      <w:r w:rsidR="006866E8">
        <w:t>within the pair - large for images of the same species and small if the images are from different species.</w:t>
      </w:r>
    </w:p>
    <w:p w:rsidR="008B550B" w:rsidRDefault="008B550B" w:rsidP="008B550B">
      <w:pPr>
        <w:pStyle w:val="Heading1"/>
      </w:pPr>
      <w:r>
        <w:t>Data</w:t>
      </w:r>
    </w:p>
    <w:p w:rsidR="00B634B9" w:rsidRDefault="008B550B" w:rsidP="00B634B9">
      <w:r>
        <w:t>A very small annotated dataset was available</w:t>
      </w:r>
      <w:r w:rsidR="00E00B97">
        <w:t xml:space="preserve"> – 27 images</w:t>
      </w:r>
      <w:r w:rsidR="0003237C">
        <w:t xml:space="preserve"> in TIF format</w:t>
      </w:r>
      <w:r w:rsidR="00E00B97">
        <w:t xml:space="preserve">. </w:t>
      </w:r>
      <w:r w:rsidR="00B634B9">
        <w:t>Of these images only 19 could be used, because were of species with more than 1 image. Those 19 images were converted to PNG (to make usage of existing software easier). They corresponded to 9 species, each specie was represented by 2 images and only 1 - by 3.</w:t>
      </w:r>
    </w:p>
    <w:p w:rsidR="00D91A58" w:rsidRDefault="00D91A58" w:rsidP="00D91A58">
      <w:pPr>
        <w:pStyle w:val="Heading2"/>
      </w:pPr>
      <w:r>
        <w:t xml:space="preserve">Species list </w:t>
      </w:r>
      <w:r w:rsidR="00B634B9">
        <w:t>(unused)</w:t>
      </w:r>
    </w:p>
    <w:p w:rsidR="00D91A58" w:rsidRDefault="00B634B9" w:rsidP="00B634B9">
      <w:r>
        <w:t xml:space="preserve">Only single images were available for some of the species: Anodendron rubescens, Carini decr, Crater letest, Dregia volubilis, Gymnema tingens, Napol vog, </w:t>
      </w:r>
      <w:r w:rsidRPr="00B634B9">
        <w:t xml:space="preserve">Ocinotis </w:t>
      </w:r>
      <w:r>
        <w:t xml:space="preserve">gracilis, </w:t>
      </w:r>
      <w:r w:rsidR="00524CE2">
        <w:t>and Periploca</w:t>
      </w:r>
      <w:r>
        <w:t xml:space="preserve"> laevigata. These images were not used in the experiments.</w:t>
      </w:r>
    </w:p>
    <w:p w:rsidR="00A12AAD" w:rsidRDefault="00A12AAD" w:rsidP="00A12AAD">
      <w:pPr>
        <w:pStyle w:val="Heading2"/>
      </w:pPr>
      <w:r>
        <w:t>Species list (used)</w:t>
      </w:r>
    </w:p>
    <w:p w:rsidR="00A12AAD" w:rsidRDefault="00A12AAD" w:rsidP="00A12AAD">
      <w:r>
        <w:t>The list of species, represented by more than 1 image</w:t>
      </w:r>
      <w:r w:rsidR="002D3D8C">
        <w:t>, sometimes of different microscopy resolution</w:t>
      </w:r>
      <w:r>
        <w:t xml:space="preserve"> </w:t>
      </w:r>
      <w:r w:rsidR="00C30DBC">
        <w:t xml:space="preserve">is given below along with </w:t>
      </w:r>
      <w:r>
        <w:t>the number of images</w:t>
      </w:r>
      <w:r w:rsidR="002D3D8C">
        <w:t xml:space="preserve"> | and resolutions</w:t>
      </w:r>
      <w:r w:rsidR="00C30DBC">
        <w:t xml:space="preserve"> in brackets</w:t>
      </w:r>
      <w:r>
        <w:t>:</w:t>
      </w:r>
    </w:p>
    <w:p w:rsidR="00A12AAD" w:rsidRDefault="00A12AAD" w:rsidP="00A12AAD">
      <w:pPr>
        <w:pStyle w:val="ListParagraph"/>
        <w:numPr>
          <w:ilvl w:val="0"/>
          <w:numId w:val="1"/>
        </w:numPr>
      </w:pPr>
      <w:r>
        <w:t>Argania s</w:t>
      </w:r>
      <w:r w:rsidR="00710672">
        <w:t>pinosa</w:t>
      </w:r>
      <w:r>
        <w:t xml:space="preserve"> (3</w:t>
      </w:r>
      <w:r w:rsidR="002D3D8C">
        <w:t xml:space="preserve">| 200 </w:t>
      </w:r>
      <w:r w:rsidR="002D3D8C" w:rsidRPr="002D3D8C">
        <w:rPr>
          <w:rFonts w:ascii="Symbol" w:hAnsi="Symbol"/>
        </w:rPr>
        <w:t></w:t>
      </w:r>
      <w:r w:rsidR="002D3D8C">
        <w:t>m</w:t>
      </w:r>
      <w:r>
        <w:t>)</w:t>
      </w:r>
    </w:p>
    <w:p w:rsidR="00A12AAD" w:rsidRDefault="00A12AAD" w:rsidP="00A12AAD">
      <w:pPr>
        <w:pStyle w:val="ListParagraph"/>
        <w:numPr>
          <w:ilvl w:val="0"/>
          <w:numId w:val="1"/>
        </w:numPr>
      </w:pPr>
      <w:r>
        <w:t>Brazzeia congo (2</w:t>
      </w:r>
      <w:r w:rsidR="002D3D8C">
        <w:t>| 500</w:t>
      </w:r>
      <w:r w:rsidR="002D3D8C" w:rsidRPr="002D3D8C">
        <w:rPr>
          <w:rFonts w:ascii="Symbol" w:hAnsi="Symbol"/>
        </w:rPr>
        <w:t></w:t>
      </w:r>
      <w:r w:rsidR="002D3D8C" w:rsidRPr="002D3D8C">
        <w:rPr>
          <w:rFonts w:ascii="Symbol" w:hAnsi="Symbol"/>
        </w:rPr>
        <w:t></w:t>
      </w:r>
      <w:r w:rsidR="002D3D8C">
        <w:t>m</w:t>
      </w:r>
      <w:r>
        <w:t>)</w:t>
      </w:r>
    </w:p>
    <w:p w:rsidR="00A12AAD" w:rsidRDefault="00A12AAD" w:rsidP="00A12AAD">
      <w:pPr>
        <w:pStyle w:val="ListParagraph"/>
        <w:numPr>
          <w:ilvl w:val="0"/>
          <w:numId w:val="1"/>
        </w:numPr>
      </w:pPr>
      <w:r>
        <w:t>Brazzeia soyaux (2</w:t>
      </w:r>
      <w:r w:rsidR="002D3D8C">
        <w:t>| 500</w:t>
      </w:r>
      <w:r w:rsidR="002D3D8C" w:rsidRPr="002D3D8C">
        <w:rPr>
          <w:rFonts w:ascii="Symbol" w:hAnsi="Symbol"/>
        </w:rPr>
        <w:t></w:t>
      </w:r>
      <w:r w:rsidR="002D3D8C" w:rsidRPr="002D3D8C">
        <w:rPr>
          <w:rFonts w:ascii="Symbol" w:hAnsi="Symbol"/>
        </w:rPr>
        <w:t></w:t>
      </w:r>
      <w:r w:rsidR="002D3D8C">
        <w:t>m</w:t>
      </w:r>
      <w:r>
        <w:t>)</w:t>
      </w:r>
    </w:p>
    <w:p w:rsidR="00A12AAD" w:rsidRDefault="00A12AAD" w:rsidP="00A12AAD">
      <w:pPr>
        <w:pStyle w:val="ListParagraph"/>
        <w:numPr>
          <w:ilvl w:val="0"/>
          <w:numId w:val="1"/>
        </w:numPr>
      </w:pPr>
      <w:r>
        <w:t>Chrys afr (2</w:t>
      </w:r>
      <w:r w:rsidR="00661724">
        <w:t>| 200</w:t>
      </w:r>
      <w:r w:rsidR="00661724" w:rsidRPr="00661724">
        <w:rPr>
          <w:rFonts w:ascii="Symbol" w:hAnsi="Symbol"/>
        </w:rPr>
        <w:t></w:t>
      </w:r>
      <w:r w:rsidR="00661724" w:rsidRPr="002D3D8C">
        <w:rPr>
          <w:rFonts w:ascii="Symbol" w:hAnsi="Symbol"/>
        </w:rPr>
        <w:t></w:t>
      </w:r>
      <w:r w:rsidR="00661724">
        <w:t>m</w:t>
      </w:r>
      <w:r>
        <w:t>)</w:t>
      </w:r>
    </w:p>
    <w:p w:rsidR="00A12AAD" w:rsidRDefault="00A12AAD" w:rsidP="00A12AAD">
      <w:pPr>
        <w:pStyle w:val="ListParagraph"/>
        <w:numPr>
          <w:ilvl w:val="0"/>
          <w:numId w:val="1"/>
        </w:numPr>
      </w:pPr>
      <w:r>
        <w:t>Citronella sylvatica (2</w:t>
      </w:r>
      <w:r w:rsidR="00661724">
        <w:t>| 1</w:t>
      </w:r>
      <w:r w:rsidR="00ED3A82">
        <w:t xml:space="preserve"> </w:t>
      </w:r>
      <w:r w:rsidR="00661724">
        <w:t>x 500</w:t>
      </w:r>
      <w:r w:rsidR="00661724" w:rsidRPr="00661724">
        <w:rPr>
          <w:rFonts w:ascii="Symbol" w:hAnsi="Symbol"/>
        </w:rPr>
        <w:t></w:t>
      </w:r>
      <w:r w:rsidR="00661724" w:rsidRPr="002D3D8C">
        <w:rPr>
          <w:rFonts w:ascii="Symbol" w:hAnsi="Symbol"/>
        </w:rPr>
        <w:t></w:t>
      </w:r>
      <w:r w:rsidR="00661724">
        <w:t>m &amp; 1</w:t>
      </w:r>
      <w:r w:rsidR="00ED3A82">
        <w:t xml:space="preserve"> </w:t>
      </w:r>
      <w:r w:rsidR="00661724">
        <w:t>x 200</w:t>
      </w:r>
      <w:r w:rsidR="00661724" w:rsidRPr="00661724">
        <w:rPr>
          <w:rFonts w:ascii="Symbol" w:hAnsi="Symbol"/>
        </w:rPr>
        <w:t></w:t>
      </w:r>
      <w:r w:rsidR="00661724" w:rsidRPr="002D3D8C">
        <w:rPr>
          <w:rFonts w:ascii="Symbol" w:hAnsi="Symbol"/>
        </w:rPr>
        <w:t></w:t>
      </w:r>
      <w:r w:rsidR="00661724">
        <w:t>m</w:t>
      </w:r>
      <w:r>
        <w:t>)</w:t>
      </w:r>
    </w:p>
    <w:p w:rsidR="00ED3A82" w:rsidRPr="00ED3A82" w:rsidRDefault="00ED3A82" w:rsidP="00ED3A82">
      <w:pPr>
        <w:pStyle w:val="ListParagraph"/>
        <w:numPr>
          <w:ilvl w:val="0"/>
          <w:numId w:val="1"/>
        </w:numPr>
      </w:pPr>
      <w:r w:rsidRPr="00ED3A82">
        <w:t>Desmostachys vogelii (2| 1 x 500</w:t>
      </w:r>
      <w:r w:rsidRPr="00661724">
        <w:rPr>
          <w:rFonts w:ascii="Symbol" w:hAnsi="Symbol"/>
        </w:rPr>
        <w:t></w:t>
      </w:r>
      <w:r w:rsidRPr="002D3D8C">
        <w:rPr>
          <w:rFonts w:ascii="Symbol" w:hAnsi="Symbol"/>
        </w:rPr>
        <w:t></w:t>
      </w:r>
      <w:r w:rsidRPr="00ED3A82">
        <w:t>m &amp; 1 x 200</w:t>
      </w:r>
      <w:r w:rsidRPr="00661724">
        <w:rPr>
          <w:rFonts w:ascii="Symbol" w:hAnsi="Symbol"/>
        </w:rPr>
        <w:t></w:t>
      </w:r>
      <w:r w:rsidRPr="002D3D8C">
        <w:rPr>
          <w:rFonts w:ascii="Symbol" w:hAnsi="Symbol"/>
        </w:rPr>
        <w:t></w:t>
      </w:r>
      <w:r>
        <w:t>m)</w:t>
      </w:r>
    </w:p>
    <w:p w:rsidR="00ED3A82" w:rsidRDefault="00ED3A82" w:rsidP="00ED3A82">
      <w:pPr>
        <w:pStyle w:val="ListParagraph"/>
        <w:numPr>
          <w:ilvl w:val="0"/>
          <w:numId w:val="1"/>
        </w:numPr>
      </w:pPr>
      <w:r>
        <w:t>Gluema ivor (2| 200</w:t>
      </w:r>
      <w:r w:rsidRPr="00661724">
        <w:rPr>
          <w:rFonts w:ascii="Symbol" w:hAnsi="Symbol"/>
        </w:rPr>
        <w:t></w:t>
      </w:r>
      <w:r w:rsidRPr="002D3D8C">
        <w:rPr>
          <w:rFonts w:ascii="Symbol" w:hAnsi="Symbol"/>
        </w:rPr>
        <w:t></w:t>
      </w:r>
      <w:r>
        <w:t>m)</w:t>
      </w:r>
    </w:p>
    <w:p w:rsidR="00ED3A82" w:rsidRDefault="00ED3A82" w:rsidP="00ED3A82">
      <w:pPr>
        <w:pStyle w:val="ListParagraph"/>
        <w:numPr>
          <w:ilvl w:val="0"/>
          <w:numId w:val="1"/>
        </w:numPr>
      </w:pPr>
      <w:r>
        <w:t>Rhaptop beguei (2| 500</w:t>
      </w:r>
      <w:r w:rsidRPr="00661724">
        <w:rPr>
          <w:rFonts w:ascii="Symbol" w:hAnsi="Symbol"/>
        </w:rPr>
        <w:t></w:t>
      </w:r>
      <w:r w:rsidRPr="002D3D8C">
        <w:rPr>
          <w:rFonts w:ascii="Symbol" w:hAnsi="Symbol"/>
        </w:rPr>
        <w:t></w:t>
      </w:r>
      <w:r>
        <w:t>m)</w:t>
      </w:r>
    </w:p>
    <w:p w:rsidR="00A12AAD" w:rsidRDefault="00ED3A82" w:rsidP="00ED3A82">
      <w:pPr>
        <w:pStyle w:val="ListParagraph"/>
        <w:numPr>
          <w:ilvl w:val="0"/>
          <w:numId w:val="1"/>
        </w:numPr>
      </w:pPr>
      <w:r>
        <w:t xml:space="preserve">Stemonurus celebicus  </w:t>
      </w:r>
      <w:r w:rsidRPr="00ED3A82">
        <w:t xml:space="preserve"> </w:t>
      </w:r>
      <w:r>
        <w:t>(2|500</w:t>
      </w:r>
      <w:r w:rsidRPr="00661724">
        <w:rPr>
          <w:rFonts w:ascii="Symbol" w:hAnsi="Symbol"/>
        </w:rPr>
        <w:t></w:t>
      </w:r>
      <w:r w:rsidRPr="002D3D8C">
        <w:rPr>
          <w:rFonts w:ascii="Symbol" w:hAnsi="Symbol"/>
        </w:rPr>
        <w:t></w:t>
      </w:r>
      <w:r>
        <w:t>m)</w:t>
      </w:r>
    </w:p>
    <w:p w:rsidR="00D91A58" w:rsidRDefault="00D91A58" w:rsidP="00D91A58">
      <w:pPr>
        <w:pStyle w:val="ListParagraph"/>
      </w:pPr>
    </w:p>
    <w:p w:rsidR="00A11FAB" w:rsidRDefault="001B7D7C" w:rsidP="001B7D7C">
      <w:pPr>
        <w:pStyle w:val="ListParagraph"/>
        <w:ind w:left="0"/>
      </w:pPr>
      <w:r>
        <w:t xml:space="preserve">On </w:t>
      </w:r>
      <w:r w:rsidR="00CE27D9">
        <w:fldChar w:fldCharType="begin"/>
      </w:r>
      <w:r>
        <w:instrText xml:space="preserve"> REF _Ref449692263 \h </w:instrText>
      </w:r>
      <w:r w:rsidR="00CE27D9">
        <w:fldChar w:fldCharType="separate"/>
      </w:r>
      <w:r w:rsidR="00E30EB3">
        <w:t xml:space="preserve">Figure </w:t>
      </w:r>
      <w:r w:rsidR="00E30EB3">
        <w:rPr>
          <w:noProof/>
        </w:rPr>
        <w:t>1</w:t>
      </w:r>
      <w:r w:rsidR="00CE27D9">
        <w:fldChar w:fldCharType="end"/>
      </w:r>
      <w:r w:rsidR="00710672">
        <w:t xml:space="preserve"> the first image per specie</w:t>
      </w:r>
      <w:r>
        <w:t xml:space="preserve"> are illustrated.</w:t>
      </w:r>
    </w:p>
    <w:p w:rsidR="001B7D7C" w:rsidRDefault="001B7D7C" w:rsidP="001B7D7C">
      <w:pPr>
        <w:pStyle w:val="ListParagraph"/>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95"/>
        <w:gridCol w:w="3170"/>
        <w:gridCol w:w="3187"/>
      </w:tblGrid>
      <w:tr w:rsidR="00680D8A" w:rsidTr="00680D8A">
        <w:tc>
          <w:tcPr>
            <w:tcW w:w="3132" w:type="dxa"/>
          </w:tcPr>
          <w:p w:rsidR="00A11FAB" w:rsidRDefault="001B7D7C" w:rsidP="001B7D7C">
            <w:pPr>
              <w:pStyle w:val="ListParagraph"/>
              <w:numPr>
                <w:ilvl w:val="0"/>
                <w:numId w:val="2"/>
              </w:numPr>
              <w:jc w:val="right"/>
            </w:pPr>
            <w:r>
              <w:rPr>
                <w:noProof/>
                <w:lang w:val="nl-NL" w:eastAsia="nl-NL"/>
              </w:rPr>
              <w:drawing>
                <wp:inline distT="0" distB="0" distL="0" distR="0">
                  <wp:extent cx="1205585" cy="9007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gan spinL01.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08543" cy="903002"/>
                          </a:xfrm>
                          <a:prstGeom prst="rect">
                            <a:avLst/>
                          </a:prstGeom>
                        </pic:spPr>
                      </pic:pic>
                    </a:graphicData>
                  </a:graphic>
                </wp:inline>
              </w:drawing>
            </w:r>
          </w:p>
        </w:tc>
        <w:tc>
          <w:tcPr>
            <w:tcW w:w="3132" w:type="dxa"/>
          </w:tcPr>
          <w:p w:rsidR="00A11FAB" w:rsidRDefault="001B7D7C" w:rsidP="001B7D7C">
            <w:pPr>
              <w:pStyle w:val="ListParagraph"/>
              <w:numPr>
                <w:ilvl w:val="0"/>
                <w:numId w:val="2"/>
              </w:numPr>
              <w:jc w:val="right"/>
            </w:pPr>
            <w:r>
              <w:rPr>
                <w:noProof/>
                <w:lang w:val="nl-NL" w:eastAsia="nl-NL"/>
              </w:rPr>
              <w:drawing>
                <wp:inline distT="0" distB="0" distL="0" distR="0">
                  <wp:extent cx="1189446" cy="89208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azzeia congo01.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03222" cy="902416"/>
                          </a:xfrm>
                          <a:prstGeom prst="rect">
                            <a:avLst/>
                          </a:prstGeom>
                        </pic:spPr>
                      </pic:pic>
                    </a:graphicData>
                  </a:graphic>
                </wp:inline>
              </w:drawing>
            </w:r>
          </w:p>
        </w:tc>
        <w:tc>
          <w:tcPr>
            <w:tcW w:w="3132" w:type="dxa"/>
          </w:tcPr>
          <w:p w:rsidR="00A11FAB" w:rsidRDefault="00D91A58" w:rsidP="00D91A58">
            <w:pPr>
              <w:pStyle w:val="ListParagraph"/>
              <w:numPr>
                <w:ilvl w:val="0"/>
                <w:numId w:val="2"/>
              </w:numPr>
              <w:jc w:val="right"/>
            </w:pPr>
            <w:r>
              <w:rPr>
                <w:noProof/>
                <w:lang w:val="nl-NL" w:eastAsia="nl-NL"/>
              </w:rPr>
              <w:drawing>
                <wp:inline distT="0" distB="0" distL="0" distR="0">
                  <wp:extent cx="1198336" cy="898752"/>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razzeia soyaux01.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07250" cy="905438"/>
                          </a:xfrm>
                          <a:prstGeom prst="rect">
                            <a:avLst/>
                          </a:prstGeom>
                        </pic:spPr>
                      </pic:pic>
                    </a:graphicData>
                  </a:graphic>
                </wp:inline>
              </w:drawing>
            </w:r>
          </w:p>
        </w:tc>
      </w:tr>
      <w:tr w:rsidR="00680D8A" w:rsidTr="00680D8A">
        <w:tc>
          <w:tcPr>
            <w:tcW w:w="3132" w:type="dxa"/>
          </w:tcPr>
          <w:p w:rsidR="00A11FAB" w:rsidRDefault="00B634B9" w:rsidP="00B634B9">
            <w:pPr>
              <w:pStyle w:val="ListParagraph"/>
              <w:numPr>
                <w:ilvl w:val="0"/>
                <w:numId w:val="2"/>
              </w:numPr>
              <w:jc w:val="right"/>
            </w:pPr>
            <w:r>
              <w:rPr>
                <w:noProof/>
                <w:lang w:val="nl-NL" w:eastAsia="nl-NL"/>
              </w:rPr>
              <w:lastRenderedPageBreak/>
              <w:drawing>
                <wp:inline distT="0" distB="0" distL="0" distR="0">
                  <wp:extent cx="1200455" cy="8968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rys afrPL01.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16264" cy="908642"/>
                          </a:xfrm>
                          <a:prstGeom prst="rect">
                            <a:avLst/>
                          </a:prstGeom>
                        </pic:spPr>
                      </pic:pic>
                    </a:graphicData>
                  </a:graphic>
                </wp:inline>
              </w:drawing>
            </w:r>
          </w:p>
        </w:tc>
        <w:tc>
          <w:tcPr>
            <w:tcW w:w="3132" w:type="dxa"/>
          </w:tcPr>
          <w:p w:rsidR="00A11FAB" w:rsidRDefault="00B634B9" w:rsidP="00B634B9">
            <w:pPr>
              <w:pStyle w:val="ListParagraph"/>
              <w:numPr>
                <w:ilvl w:val="0"/>
                <w:numId w:val="2"/>
              </w:numPr>
              <w:jc w:val="right"/>
            </w:pPr>
            <w:r>
              <w:rPr>
                <w:noProof/>
                <w:lang w:val="nl-NL" w:eastAsia="nl-NL"/>
              </w:rPr>
              <w:drawing>
                <wp:inline distT="0" distB="0" distL="0" distR="0">
                  <wp:extent cx="1178682" cy="88401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itronella silvatica 01.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198752" cy="899064"/>
                          </a:xfrm>
                          <a:prstGeom prst="rect">
                            <a:avLst/>
                          </a:prstGeom>
                        </pic:spPr>
                      </pic:pic>
                    </a:graphicData>
                  </a:graphic>
                </wp:inline>
              </w:drawing>
            </w:r>
          </w:p>
        </w:tc>
        <w:tc>
          <w:tcPr>
            <w:tcW w:w="3132" w:type="dxa"/>
          </w:tcPr>
          <w:p w:rsidR="00A11FAB" w:rsidRDefault="00710672" w:rsidP="00B634B9">
            <w:pPr>
              <w:pStyle w:val="ListParagraph"/>
              <w:numPr>
                <w:ilvl w:val="0"/>
                <w:numId w:val="2"/>
              </w:numPr>
              <w:jc w:val="right"/>
            </w:pPr>
            <w:r>
              <w:rPr>
                <w:noProof/>
                <w:lang w:val="nl-NL" w:eastAsia="nl-NL"/>
              </w:rPr>
              <w:drawing>
                <wp:inline distT="0" distB="0" distL="0" distR="0">
                  <wp:extent cx="1196885" cy="89766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mostachys vogelii 01.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07126" cy="905344"/>
                          </a:xfrm>
                          <a:prstGeom prst="rect">
                            <a:avLst/>
                          </a:prstGeom>
                        </pic:spPr>
                      </pic:pic>
                    </a:graphicData>
                  </a:graphic>
                </wp:inline>
              </w:drawing>
            </w:r>
          </w:p>
        </w:tc>
      </w:tr>
      <w:tr w:rsidR="00680D8A" w:rsidTr="00680D8A">
        <w:tc>
          <w:tcPr>
            <w:tcW w:w="3132" w:type="dxa"/>
          </w:tcPr>
          <w:p w:rsidR="00A11FAB" w:rsidRDefault="00710672" w:rsidP="001B7D7C">
            <w:pPr>
              <w:pStyle w:val="ListParagraph"/>
              <w:ind w:left="0"/>
              <w:jc w:val="right"/>
            </w:pPr>
            <w:r>
              <w:t xml:space="preserve">7. </w:t>
            </w:r>
            <w:r>
              <w:rPr>
                <w:noProof/>
                <w:lang w:val="nl-NL" w:eastAsia="nl-NL"/>
              </w:rPr>
              <w:drawing>
                <wp:inline distT="0" distB="0" distL="0" distR="0">
                  <wp:extent cx="1198277" cy="895331"/>
                  <wp:effectExtent l="0" t="0" r="190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luema ivor01.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28282" cy="917750"/>
                          </a:xfrm>
                          <a:prstGeom prst="rect">
                            <a:avLst/>
                          </a:prstGeom>
                        </pic:spPr>
                      </pic:pic>
                    </a:graphicData>
                  </a:graphic>
                </wp:inline>
              </w:drawing>
            </w:r>
          </w:p>
        </w:tc>
        <w:tc>
          <w:tcPr>
            <w:tcW w:w="3132" w:type="dxa"/>
          </w:tcPr>
          <w:p w:rsidR="00A11FAB" w:rsidRDefault="00710672" w:rsidP="001B7D7C">
            <w:pPr>
              <w:pStyle w:val="ListParagraph"/>
              <w:ind w:left="0"/>
              <w:jc w:val="right"/>
            </w:pPr>
            <w:r>
              <w:t>8.</w:t>
            </w:r>
            <w:r w:rsidR="00CB0BCF">
              <w:t xml:space="preserve"> </w:t>
            </w:r>
            <w:r w:rsidR="00CB0BCF">
              <w:rPr>
                <w:noProof/>
                <w:lang w:val="nl-NL" w:eastAsia="nl-NL"/>
              </w:rPr>
              <w:drawing>
                <wp:inline distT="0" distB="0" distL="0" distR="0">
                  <wp:extent cx="1173722" cy="88029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haptop beguei01.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185684" cy="889263"/>
                          </a:xfrm>
                          <a:prstGeom prst="rect">
                            <a:avLst/>
                          </a:prstGeom>
                        </pic:spPr>
                      </pic:pic>
                    </a:graphicData>
                  </a:graphic>
                </wp:inline>
              </w:drawing>
            </w:r>
          </w:p>
        </w:tc>
        <w:tc>
          <w:tcPr>
            <w:tcW w:w="3132" w:type="dxa"/>
          </w:tcPr>
          <w:p w:rsidR="00A11FAB" w:rsidRDefault="00710672" w:rsidP="001B7D7C">
            <w:pPr>
              <w:pStyle w:val="ListParagraph"/>
              <w:ind w:left="0"/>
              <w:jc w:val="right"/>
            </w:pPr>
            <w:r>
              <w:t>9.</w:t>
            </w:r>
            <w:r w:rsidR="00CB0BCF">
              <w:t xml:space="preserve"> </w:t>
            </w:r>
            <w:r w:rsidR="00CB0BCF">
              <w:rPr>
                <w:noProof/>
                <w:lang w:val="nl-NL" w:eastAsia="nl-NL"/>
              </w:rPr>
              <w:drawing>
                <wp:inline distT="0" distB="0" distL="0" distR="0">
                  <wp:extent cx="1185273" cy="88895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emonurus celebicus 01.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flipH="1">
                            <a:off x="0" y="0"/>
                            <a:ext cx="1222200" cy="916650"/>
                          </a:xfrm>
                          <a:prstGeom prst="rect">
                            <a:avLst/>
                          </a:prstGeom>
                        </pic:spPr>
                      </pic:pic>
                    </a:graphicData>
                  </a:graphic>
                </wp:inline>
              </w:drawing>
            </w:r>
          </w:p>
        </w:tc>
      </w:tr>
    </w:tbl>
    <w:p w:rsidR="00A11FAB" w:rsidRDefault="00A11FAB" w:rsidP="00A11FAB">
      <w:pPr>
        <w:pStyle w:val="Caption"/>
        <w:jc w:val="center"/>
      </w:pPr>
      <w:bookmarkStart w:id="0" w:name="_Ref449692263"/>
      <w:r>
        <w:t xml:space="preserve">Figure </w:t>
      </w:r>
      <w:r w:rsidR="00CE27D9">
        <w:fldChar w:fldCharType="begin"/>
      </w:r>
      <w:r w:rsidR="00E06E84">
        <w:instrText xml:space="preserve"> SEQ Figure \* ARABIC </w:instrText>
      </w:r>
      <w:r w:rsidR="00CE27D9">
        <w:fldChar w:fldCharType="separate"/>
      </w:r>
      <w:r w:rsidR="00E30EB3">
        <w:rPr>
          <w:noProof/>
        </w:rPr>
        <w:t>1</w:t>
      </w:r>
      <w:r w:rsidR="00CE27D9">
        <w:rPr>
          <w:noProof/>
        </w:rPr>
        <w:fldChar w:fldCharType="end"/>
      </w:r>
      <w:bookmarkEnd w:id="0"/>
      <w:r>
        <w:t xml:space="preserve"> Example images of each of annotated set of 9 wood species</w:t>
      </w:r>
    </w:p>
    <w:p w:rsidR="00A11FAB" w:rsidRDefault="00A11FAB" w:rsidP="00A11FAB">
      <w:pPr>
        <w:pStyle w:val="Heading1"/>
      </w:pPr>
      <w:r>
        <w:t>Approaches</w:t>
      </w:r>
    </w:p>
    <w:p w:rsidR="00B85D5F" w:rsidRDefault="00B85D5F" w:rsidP="00B85D5F">
      <w:r>
        <w:t>The main idea is that the morphology of the wood cells and their spatial arrangement are the distinguishing characteristics between the species. A description</w:t>
      </w:r>
      <w:r w:rsidR="00DC1F29">
        <w:t xml:space="preserve"> of what the experts consider classifying microscopic features is given at the Wood anatomy of Central European species </w:t>
      </w:r>
      <w:hyperlink r:id="rId17" w:history="1">
        <w:r w:rsidR="00DC1F29" w:rsidRPr="00DC1F29">
          <w:rPr>
            <w:rStyle w:val="Hyperlink"/>
          </w:rPr>
          <w:t>website</w:t>
        </w:r>
      </w:hyperlink>
      <w:r w:rsidR="00DC1F29">
        <w:t xml:space="preserve">. Inspired by these descriptions and having a </w:t>
      </w:r>
      <w:hyperlink r:id="rId18" w:history="1">
        <w:r w:rsidR="00DC1F29" w:rsidRPr="00DC1F29">
          <w:rPr>
            <w:rStyle w:val="Hyperlink"/>
          </w:rPr>
          <w:t>salient regions detector software</w:t>
        </w:r>
      </w:hyperlink>
      <w:r w:rsidR="00DC1F29">
        <w:t xml:space="preserve"> in house as part of NLeSc technology platform </w:t>
      </w:r>
      <w:hyperlink r:id="rId19" w:history="1">
        <w:r w:rsidR="00DC1F29" w:rsidRPr="00DC1F29">
          <w:rPr>
            <w:rStyle w:val="Hyperlink"/>
          </w:rPr>
          <w:t>eStep</w:t>
        </w:r>
      </w:hyperlink>
      <w:r w:rsidR="00DC1F29">
        <w:t xml:space="preserve">, we applied the following </w:t>
      </w:r>
      <w:r w:rsidR="006D4F3B">
        <w:t>steps</w:t>
      </w:r>
      <w:r w:rsidR="00DC1F29">
        <w:t>:</w:t>
      </w:r>
    </w:p>
    <w:p w:rsidR="00DC1F29" w:rsidRDefault="00DC1F29" w:rsidP="00DC1F29">
      <w:pPr>
        <w:pStyle w:val="ListParagraph"/>
        <w:numPr>
          <w:ilvl w:val="0"/>
          <w:numId w:val="5"/>
        </w:numPr>
      </w:pPr>
      <w:r>
        <w:t>Automatic detection of microscopic cells using the salient regions detection algorithm.</w:t>
      </w:r>
    </w:p>
    <w:p w:rsidR="00DC1F29" w:rsidRDefault="00027E67" w:rsidP="00DC1F29">
      <w:pPr>
        <w:pStyle w:val="ListParagraph"/>
        <w:numPr>
          <w:ilvl w:val="0"/>
          <w:numId w:val="5"/>
        </w:numPr>
      </w:pPr>
      <w:r>
        <w:t>Computing features of all or some pre-filtered subsets of detected regions.</w:t>
      </w:r>
    </w:p>
    <w:p w:rsidR="00027E67" w:rsidRDefault="00027E67" w:rsidP="00DC1F29">
      <w:pPr>
        <w:pStyle w:val="ListParagraph"/>
        <w:numPr>
          <w:ilvl w:val="0"/>
          <w:numId w:val="5"/>
        </w:numPr>
      </w:pPr>
      <w:r>
        <w:t>Defining a similarity metric between the computed features (or their histograms) and computing a similarity matrix between all images</w:t>
      </w:r>
    </w:p>
    <w:p w:rsidR="00027E67" w:rsidRDefault="00027E67" w:rsidP="00027E67">
      <w:r>
        <w:t>We have tried several features and techniques in step 2, thus resulting in a number of different approaches.</w:t>
      </w:r>
    </w:p>
    <w:p w:rsidR="00027E67" w:rsidRDefault="00027E67" w:rsidP="00027E67">
      <w:pPr>
        <w:pStyle w:val="Heading2"/>
      </w:pPr>
      <w:r>
        <w:t>Automatic salient regions detection</w:t>
      </w:r>
    </w:p>
    <w:p w:rsidR="00B05F37" w:rsidRPr="002D1B38" w:rsidRDefault="00027E67" w:rsidP="00027E67">
      <w:pPr>
        <w:rPr>
          <w:lang w:val="bg-BG"/>
        </w:rPr>
      </w:pPr>
      <w:r>
        <w:t xml:space="preserve">The wood cells from the microscopy images can be seen as salient regions of type “islands” </w:t>
      </w:r>
      <w:sdt>
        <w:sdtPr>
          <w:id w:val="1313828819"/>
          <w:citation/>
        </w:sdtPr>
        <w:sdtContent>
          <w:r w:rsidR="00CE27D9">
            <w:fldChar w:fldCharType="begin"/>
          </w:r>
          <w:r w:rsidR="004E6D97">
            <w:instrText xml:space="preserve">CITATION Ran06 \l 1043 </w:instrText>
          </w:r>
          <w:r w:rsidR="00CE27D9">
            <w:fldChar w:fldCharType="separate"/>
          </w:r>
          <w:r w:rsidR="00B05F37" w:rsidRPr="00B05F37">
            <w:rPr>
              <w:noProof/>
            </w:rPr>
            <w:t>[1]</w:t>
          </w:r>
          <w:r w:rsidR="00CE27D9">
            <w:fldChar w:fldCharType="end"/>
          </w:r>
        </w:sdtContent>
      </w:sdt>
      <w:r>
        <w:t xml:space="preserve">. </w:t>
      </w:r>
      <w:r w:rsidR="004E6D97">
        <w:t xml:space="preserve">We have tested both a classical salient region detector, the Maximally Stable Extremal Regions (MSER) </w:t>
      </w:r>
      <w:sdt>
        <w:sdtPr>
          <w:id w:val="1886217980"/>
          <w:citation/>
        </w:sdtPr>
        <w:sdtContent>
          <w:r w:rsidR="00CE27D9">
            <w:fldChar w:fldCharType="begin"/>
          </w:r>
          <w:r w:rsidR="00B05F37">
            <w:instrText xml:space="preserve">CITATION JMa02 \l 1043 </w:instrText>
          </w:r>
          <w:r w:rsidR="00CE27D9">
            <w:fldChar w:fldCharType="separate"/>
          </w:r>
          <w:r w:rsidR="00B05F37" w:rsidRPr="00B05F37">
            <w:rPr>
              <w:noProof/>
            </w:rPr>
            <w:t>[2]</w:t>
          </w:r>
          <w:r w:rsidR="00CE27D9">
            <w:fldChar w:fldCharType="end"/>
          </w:r>
        </w:sdtContent>
      </w:sdt>
      <w:r w:rsidR="004E6D97">
        <w:t xml:space="preserve">, as well as our recently-proposed detector, the Data-driven Morphology Salient Regions (DMSR) </w:t>
      </w:r>
      <w:sdt>
        <w:sdtPr>
          <w:id w:val="-279343192"/>
          <w:citation/>
        </w:sdtPr>
        <w:sdtContent>
          <w:r w:rsidR="00CE27D9">
            <w:fldChar w:fldCharType="begin"/>
          </w:r>
          <w:r w:rsidR="00B05F37">
            <w:instrText xml:space="preserve">CITATION Ran16 \l 1043 </w:instrText>
          </w:r>
          <w:r w:rsidR="00CE27D9">
            <w:fldChar w:fldCharType="separate"/>
          </w:r>
          <w:r w:rsidR="00B05F37" w:rsidRPr="00B05F37">
            <w:rPr>
              <w:noProof/>
            </w:rPr>
            <w:t>[3]</w:t>
          </w:r>
          <w:r w:rsidR="00CE27D9">
            <w:fldChar w:fldCharType="end"/>
          </w:r>
        </w:sdtContent>
      </w:sdt>
      <w:r w:rsidR="004E6D97">
        <w:t xml:space="preserve">.  </w:t>
      </w:r>
      <w:r w:rsidR="0019319F">
        <w:t xml:space="preserve">Both detectors work with binarizations of gray-scale images, hence </w:t>
      </w:r>
      <w:r w:rsidR="006A5219">
        <w:t xml:space="preserve">as pre-processing, </w:t>
      </w:r>
      <w:r w:rsidR="0019319F">
        <w:t xml:space="preserve">the color images were converted to gray-scale. </w:t>
      </w:r>
      <w:r w:rsidR="00B05F37">
        <w:t>We have used</w:t>
      </w:r>
      <w:r w:rsidR="000B72DC">
        <w:t xml:space="preserve"> both the original and</w:t>
      </w:r>
      <w:r w:rsidR="00B05F37">
        <w:t xml:space="preserve"> the MATLAB Image Processing Toolbox implementation of MSER and also the MATLAB version of the DMSR software.  </w:t>
      </w:r>
      <w:r w:rsidR="00CE27D9">
        <w:fldChar w:fldCharType="begin"/>
      </w:r>
      <w:r w:rsidR="00B05F37">
        <w:instrText xml:space="preserve"> REF _Ref449703962 \h </w:instrText>
      </w:r>
      <w:r w:rsidR="00CE27D9">
        <w:fldChar w:fldCharType="separate"/>
      </w:r>
      <w:r w:rsidR="00E30EB3">
        <w:t xml:space="preserve">Figure </w:t>
      </w:r>
      <w:r w:rsidR="00E30EB3">
        <w:rPr>
          <w:noProof/>
        </w:rPr>
        <w:t>2</w:t>
      </w:r>
      <w:r w:rsidR="00CE27D9">
        <w:fldChar w:fldCharType="end"/>
      </w:r>
      <w:r w:rsidR="00B05F37">
        <w:t xml:space="preserve"> illustrates some results of the wood cells detection using both detectors</w:t>
      </w:r>
      <w:r w:rsidR="007B23B8">
        <w:rPr>
          <w:rStyle w:val="FootnoteReference"/>
        </w:rPr>
        <w:footnoteReference w:id="1"/>
      </w:r>
      <w:r w:rsidR="00B05F37">
        <w:t>.</w:t>
      </w:r>
      <w:r w:rsidR="007B23B8">
        <w:t xml:space="preserve"> </w:t>
      </w:r>
      <w:r w:rsidR="000B72DC">
        <w:t>The conclusion of the comparison was that DMSR performed better than MSER- it consistently gave no redundant</w:t>
      </w:r>
      <w:r w:rsidR="00282A89">
        <w:t xml:space="preserve"> or overlapping</w:t>
      </w:r>
      <w:r w:rsidR="000B72DC">
        <w:t xml:space="preserve"> regions </w:t>
      </w:r>
      <w:r w:rsidR="00282A89">
        <w:t xml:space="preserve">and </w:t>
      </w:r>
      <w:r w:rsidR="000B72DC">
        <w:t xml:space="preserve">with much better fitting to the exact cell boundaries. A big advantage was also the option of selecting a specific type of salient regions (“islands”, i.e., lighter regions on darker background) in DMSR, unlike in MSER where all </w:t>
      </w:r>
      <w:r w:rsidR="006D4F3B">
        <w:t xml:space="preserve">types of </w:t>
      </w:r>
      <w:r w:rsidR="000B72DC">
        <w:t>salient regions are detected.</w:t>
      </w:r>
      <w:r w:rsidR="00AD700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72"/>
        <w:gridCol w:w="3136"/>
        <w:gridCol w:w="3288"/>
      </w:tblGrid>
      <w:tr w:rsidR="00282A89" w:rsidTr="00C86D23">
        <w:tc>
          <w:tcPr>
            <w:tcW w:w="2972" w:type="dxa"/>
          </w:tcPr>
          <w:p w:rsidR="003902CA" w:rsidRDefault="003902CA" w:rsidP="002D1B38">
            <w:pPr>
              <w:jc w:val="right"/>
              <w:rPr>
                <w:noProof/>
              </w:rPr>
            </w:pPr>
            <w:r>
              <w:rPr>
                <w:noProof/>
                <w:lang w:val="nl-NL" w:eastAsia="nl-NL"/>
              </w:rPr>
              <w:lastRenderedPageBreak/>
              <w:drawing>
                <wp:inline distT="0" distB="0" distL="0" distR="0">
                  <wp:extent cx="1589133" cy="1115738"/>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er_visualise_many_03.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06054" cy="1127618"/>
                          </a:xfrm>
                          <a:prstGeom prst="rect">
                            <a:avLst/>
                          </a:prstGeom>
                        </pic:spPr>
                      </pic:pic>
                    </a:graphicData>
                  </a:graphic>
                </wp:inline>
              </w:drawing>
            </w:r>
          </w:p>
        </w:tc>
        <w:tc>
          <w:tcPr>
            <w:tcW w:w="3136" w:type="dxa"/>
          </w:tcPr>
          <w:p w:rsidR="003902CA" w:rsidRDefault="003902CA" w:rsidP="002D1B38">
            <w:pPr>
              <w:jc w:val="right"/>
            </w:pPr>
            <w:r>
              <w:rPr>
                <w:noProof/>
                <w:lang w:val="nl-NL" w:eastAsia="nl-NL"/>
              </w:rPr>
              <w:drawing>
                <wp:inline distT="0" distB="0" distL="0" distR="0">
                  <wp:extent cx="1667756" cy="117094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_mser_LMwood_01.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02118" cy="1195066"/>
                          </a:xfrm>
                          <a:prstGeom prst="rect">
                            <a:avLst/>
                          </a:prstGeom>
                        </pic:spPr>
                      </pic:pic>
                    </a:graphicData>
                  </a:graphic>
                </wp:inline>
              </w:drawing>
            </w:r>
          </w:p>
        </w:tc>
        <w:tc>
          <w:tcPr>
            <w:tcW w:w="3288" w:type="dxa"/>
          </w:tcPr>
          <w:p w:rsidR="003902CA" w:rsidRDefault="003902CA" w:rsidP="002D1B38">
            <w:pPr>
              <w:jc w:val="right"/>
            </w:pPr>
            <w:r>
              <w:rPr>
                <w:noProof/>
                <w:lang w:val="nl-NL" w:eastAsia="nl-NL"/>
              </w:rPr>
              <w:drawing>
                <wp:inline distT="0" distB="0" distL="0" distR="0">
                  <wp:extent cx="1565593" cy="109921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_dmsr_LMwood_01.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96397" cy="1120838"/>
                          </a:xfrm>
                          <a:prstGeom prst="rect">
                            <a:avLst/>
                          </a:prstGeom>
                        </pic:spPr>
                      </pic:pic>
                    </a:graphicData>
                  </a:graphic>
                </wp:inline>
              </w:drawing>
            </w:r>
          </w:p>
        </w:tc>
      </w:tr>
      <w:tr w:rsidR="00282A89" w:rsidTr="00C86D23">
        <w:tc>
          <w:tcPr>
            <w:tcW w:w="2972" w:type="dxa"/>
          </w:tcPr>
          <w:p w:rsidR="003902CA" w:rsidRDefault="003902CA" w:rsidP="002D1B38">
            <w:pPr>
              <w:jc w:val="right"/>
              <w:rPr>
                <w:noProof/>
              </w:rPr>
            </w:pPr>
            <w:r>
              <w:rPr>
                <w:noProof/>
                <w:lang w:val="nl-NL" w:eastAsia="nl-NL"/>
              </w:rPr>
              <w:drawing>
                <wp:inline distT="0" distB="0" distL="0" distR="0">
                  <wp:extent cx="1595402" cy="1120140"/>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ser_visualise_many_02.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15159" cy="1134012"/>
                          </a:xfrm>
                          <a:prstGeom prst="rect">
                            <a:avLst/>
                          </a:prstGeom>
                        </pic:spPr>
                      </pic:pic>
                    </a:graphicData>
                  </a:graphic>
                </wp:inline>
              </w:drawing>
            </w:r>
          </w:p>
        </w:tc>
        <w:tc>
          <w:tcPr>
            <w:tcW w:w="3136" w:type="dxa"/>
          </w:tcPr>
          <w:p w:rsidR="003902CA" w:rsidRDefault="003902CA" w:rsidP="002D1B38">
            <w:pPr>
              <w:jc w:val="right"/>
            </w:pPr>
            <w:r>
              <w:rPr>
                <w:noProof/>
                <w:lang w:val="nl-NL" w:eastAsia="nl-NL"/>
              </w:rPr>
              <w:drawing>
                <wp:inline distT="0" distB="0" distL="0" distR="0">
                  <wp:extent cx="1602377" cy="11250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_mser_LMwood_08.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19965" cy="1137385"/>
                          </a:xfrm>
                          <a:prstGeom prst="rect">
                            <a:avLst/>
                          </a:prstGeom>
                        </pic:spPr>
                      </pic:pic>
                    </a:graphicData>
                  </a:graphic>
                </wp:inline>
              </w:drawing>
            </w:r>
          </w:p>
        </w:tc>
        <w:tc>
          <w:tcPr>
            <w:tcW w:w="3288" w:type="dxa"/>
          </w:tcPr>
          <w:p w:rsidR="003902CA" w:rsidRDefault="003902CA" w:rsidP="002D1B38">
            <w:pPr>
              <w:jc w:val="right"/>
            </w:pPr>
            <w:r>
              <w:rPr>
                <w:noProof/>
                <w:lang w:val="nl-NL" w:eastAsia="nl-NL"/>
              </w:rPr>
              <w:drawing>
                <wp:inline distT="0" distB="0" distL="0" distR="0">
                  <wp:extent cx="1580606" cy="1109752"/>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t_dmsr_LMwood_08.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10550" cy="1130776"/>
                          </a:xfrm>
                          <a:prstGeom prst="rect">
                            <a:avLst/>
                          </a:prstGeom>
                        </pic:spPr>
                      </pic:pic>
                    </a:graphicData>
                  </a:graphic>
                </wp:inline>
              </w:drawing>
            </w:r>
          </w:p>
        </w:tc>
      </w:tr>
      <w:tr w:rsidR="00282A89" w:rsidTr="00C86D23">
        <w:tc>
          <w:tcPr>
            <w:tcW w:w="2972" w:type="dxa"/>
          </w:tcPr>
          <w:p w:rsidR="003902CA" w:rsidRDefault="003902CA" w:rsidP="002D1B38">
            <w:pPr>
              <w:jc w:val="right"/>
              <w:rPr>
                <w:noProof/>
              </w:rPr>
            </w:pPr>
            <w:r>
              <w:rPr>
                <w:noProof/>
                <w:lang w:val="nl-NL" w:eastAsia="nl-NL"/>
              </w:rPr>
              <w:drawing>
                <wp:inline distT="0" distB="0" distL="0" distR="0">
                  <wp:extent cx="1598003" cy="1119587"/>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ser_visualise_many_05.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11299" cy="1128902"/>
                          </a:xfrm>
                          <a:prstGeom prst="rect">
                            <a:avLst/>
                          </a:prstGeom>
                        </pic:spPr>
                      </pic:pic>
                    </a:graphicData>
                  </a:graphic>
                </wp:inline>
              </w:drawing>
            </w:r>
          </w:p>
        </w:tc>
        <w:tc>
          <w:tcPr>
            <w:tcW w:w="3136" w:type="dxa"/>
          </w:tcPr>
          <w:p w:rsidR="003902CA" w:rsidRDefault="003902CA" w:rsidP="002D1B38">
            <w:pPr>
              <w:jc w:val="right"/>
            </w:pPr>
            <w:r>
              <w:rPr>
                <w:noProof/>
                <w:lang w:val="nl-NL" w:eastAsia="nl-NL"/>
              </w:rPr>
              <w:drawing>
                <wp:inline distT="0" distB="0" distL="0" distR="0">
                  <wp:extent cx="1615440" cy="113180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_mser_LMwood_11.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39063" cy="1148353"/>
                          </a:xfrm>
                          <a:prstGeom prst="rect">
                            <a:avLst/>
                          </a:prstGeom>
                        </pic:spPr>
                      </pic:pic>
                    </a:graphicData>
                  </a:graphic>
                </wp:inline>
              </w:drawing>
            </w:r>
          </w:p>
        </w:tc>
        <w:tc>
          <w:tcPr>
            <w:tcW w:w="3288" w:type="dxa"/>
          </w:tcPr>
          <w:p w:rsidR="003902CA" w:rsidRDefault="003902CA" w:rsidP="002D1B38">
            <w:pPr>
              <w:jc w:val="right"/>
            </w:pPr>
            <w:r>
              <w:rPr>
                <w:noProof/>
                <w:lang w:val="nl-NL" w:eastAsia="nl-NL"/>
              </w:rPr>
              <w:drawing>
                <wp:inline distT="0" distB="0" distL="0" distR="0">
                  <wp:extent cx="1576252" cy="1104349"/>
                  <wp:effectExtent l="0" t="0" r="508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_dmsr_LMwood_11.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99868" cy="1120895"/>
                          </a:xfrm>
                          <a:prstGeom prst="rect">
                            <a:avLst/>
                          </a:prstGeom>
                        </pic:spPr>
                      </pic:pic>
                    </a:graphicData>
                  </a:graphic>
                </wp:inline>
              </w:drawing>
            </w:r>
          </w:p>
        </w:tc>
      </w:tr>
    </w:tbl>
    <w:p w:rsidR="00B05F37" w:rsidRDefault="00B05F37" w:rsidP="0044638B">
      <w:pPr>
        <w:pStyle w:val="Caption"/>
        <w:jc w:val="center"/>
      </w:pPr>
      <w:bookmarkStart w:id="1" w:name="_Ref449703962"/>
      <w:r>
        <w:t xml:space="preserve">Figure </w:t>
      </w:r>
      <w:r w:rsidR="00CE27D9">
        <w:fldChar w:fldCharType="begin"/>
      </w:r>
      <w:r w:rsidR="00E06E84">
        <w:instrText xml:space="preserve"> SEQ Figure \* ARABIC </w:instrText>
      </w:r>
      <w:r w:rsidR="00CE27D9">
        <w:fldChar w:fldCharType="separate"/>
      </w:r>
      <w:r w:rsidR="00E30EB3">
        <w:rPr>
          <w:noProof/>
        </w:rPr>
        <w:t>2</w:t>
      </w:r>
      <w:r w:rsidR="00CE27D9">
        <w:rPr>
          <w:noProof/>
        </w:rPr>
        <w:fldChar w:fldCharType="end"/>
      </w:r>
      <w:bookmarkEnd w:id="1"/>
      <w:r>
        <w:t xml:space="preserve"> Salient regions detection on the same wood images.</w:t>
      </w:r>
      <w:r w:rsidR="002D1B38">
        <w:t xml:space="preserve"> The regions are shown </w:t>
      </w:r>
      <w:r w:rsidR="00AD700C">
        <w:t xml:space="preserve">by </w:t>
      </w:r>
      <w:r w:rsidR="002D1B38">
        <w:t>their equivalent ellipse representation.</w:t>
      </w:r>
      <w:r>
        <w:t xml:space="preserve"> Left: MSER</w:t>
      </w:r>
      <w:r w:rsidR="000B72DC">
        <w:t xml:space="preserve"> original code (only every 3</w:t>
      </w:r>
      <w:r w:rsidR="000B72DC" w:rsidRPr="000B72DC">
        <w:rPr>
          <w:vertAlign w:val="superscript"/>
        </w:rPr>
        <w:t>rd</w:t>
      </w:r>
      <w:r w:rsidR="000B72DC">
        <w:t xml:space="preserve"> region is shown); middle: MATLAB MSER implementation;</w:t>
      </w:r>
      <w:r>
        <w:t xml:space="preserve"> right: DMSR</w:t>
      </w:r>
    </w:p>
    <w:p w:rsidR="00AD700C" w:rsidRDefault="00AD700C" w:rsidP="00AD700C">
      <w:r>
        <w:t xml:space="preserve">We have opted in using only DMSR regions for the rest of the experiments. An example of the exact shaped regions (no their elliptic approximations) detected by DMSER is given on </w:t>
      </w:r>
      <w:r w:rsidR="00CE27D9">
        <w:fldChar w:fldCharType="begin"/>
      </w:r>
      <w:r>
        <w:instrText xml:space="preserve"> REF _Ref449707839 \h </w:instrText>
      </w:r>
      <w:r w:rsidR="00CE27D9">
        <w:fldChar w:fldCharType="separate"/>
      </w:r>
      <w:r w:rsidR="00E30EB3">
        <w:t xml:space="preserve">Figure </w:t>
      </w:r>
      <w:r w:rsidR="00E30EB3">
        <w:rPr>
          <w:noProof/>
        </w:rPr>
        <w:t>3</w:t>
      </w:r>
      <w:r w:rsidR="00CE27D9">
        <w:fldChar w:fldCharType="end"/>
      </w:r>
      <w:r>
        <w:t>.</w:t>
      </w:r>
    </w:p>
    <w:p w:rsidR="00AD700C" w:rsidRDefault="00AD700C" w:rsidP="00AD700C">
      <w:pPr>
        <w:jc w:val="center"/>
      </w:pPr>
      <w:r>
        <w:rPr>
          <w:noProof/>
          <w:lang w:val="nl-NL" w:eastAsia="nl-NL"/>
        </w:rPr>
        <w:drawing>
          <wp:inline distT="0" distB="0" distL="0" distR="0">
            <wp:extent cx="3002071" cy="2103301"/>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t_regionprops_LMwood_12.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12439" cy="2110565"/>
                    </a:xfrm>
                    <a:prstGeom prst="rect">
                      <a:avLst/>
                    </a:prstGeom>
                  </pic:spPr>
                </pic:pic>
              </a:graphicData>
            </a:graphic>
          </wp:inline>
        </w:drawing>
      </w:r>
    </w:p>
    <w:p w:rsidR="00AD700C" w:rsidRPr="00AD700C" w:rsidRDefault="00AD700C" w:rsidP="00AD700C">
      <w:pPr>
        <w:pStyle w:val="Caption"/>
        <w:jc w:val="center"/>
      </w:pPr>
      <w:bookmarkStart w:id="2" w:name="_Ref449707839"/>
      <w:r>
        <w:t xml:space="preserve">Figure </w:t>
      </w:r>
      <w:r w:rsidR="00CE27D9">
        <w:fldChar w:fldCharType="begin"/>
      </w:r>
      <w:r w:rsidR="00E06E84">
        <w:instrText xml:space="preserve"> SEQ Figure \* ARABIC </w:instrText>
      </w:r>
      <w:r w:rsidR="00CE27D9">
        <w:fldChar w:fldCharType="separate"/>
      </w:r>
      <w:r w:rsidR="00E30EB3">
        <w:rPr>
          <w:noProof/>
        </w:rPr>
        <w:t>3</w:t>
      </w:r>
      <w:r w:rsidR="00CE27D9">
        <w:rPr>
          <w:noProof/>
        </w:rPr>
        <w:fldChar w:fldCharType="end"/>
      </w:r>
      <w:bookmarkEnd w:id="2"/>
      <w:r>
        <w:t xml:space="preserve"> Exact shape of the detected DMSR regions of type "islands" from a wood microscopy image.</w:t>
      </w:r>
    </w:p>
    <w:p w:rsidR="007B23B8" w:rsidRDefault="00AD700C" w:rsidP="00AD700C">
      <w:pPr>
        <w:pStyle w:val="Heading2"/>
      </w:pPr>
      <w:r>
        <w:t>Region features</w:t>
      </w:r>
    </w:p>
    <w:p w:rsidR="00AD700C" w:rsidRDefault="00AD700C" w:rsidP="00AD700C">
      <w:r>
        <w:t>After the detection steps, we have computed various features of the individual salient regions.</w:t>
      </w:r>
    </w:p>
    <w:p w:rsidR="00AD700C" w:rsidRDefault="00AD700C" w:rsidP="00AD700C">
      <w:pPr>
        <w:pStyle w:val="Heading3"/>
      </w:pPr>
      <w:r>
        <w:t>Generic features for all regions</w:t>
      </w:r>
    </w:p>
    <w:p w:rsidR="007F0206" w:rsidRPr="007F0206" w:rsidRDefault="007F0206" w:rsidP="007F0206">
      <w:pPr>
        <w:pStyle w:val="Heading4"/>
      </w:pPr>
      <w:r>
        <w:t>Basic region properties</w:t>
      </w:r>
    </w:p>
    <w:p w:rsidR="0019319F" w:rsidRDefault="00AD700C" w:rsidP="0019319F">
      <w:r>
        <w:t xml:space="preserve">The following properties were computed for all individual </w:t>
      </w:r>
      <w:r w:rsidR="0019319F">
        <w:t xml:space="preserve">DMSR regions using the MATLAB Image Processing Toolbox command </w:t>
      </w:r>
      <w:r w:rsidR="0019319F" w:rsidRPr="0019319F">
        <w:rPr>
          <w:i/>
        </w:rPr>
        <w:t>regionprops</w:t>
      </w:r>
      <w:r w:rsidR="0019319F">
        <w:t xml:space="preserve">: Area, Convex Area, Eccentricity, </w:t>
      </w:r>
      <w:r w:rsidR="00A526AE">
        <w:t>and Equivalent</w:t>
      </w:r>
      <w:r w:rsidR="0019319F">
        <w:t xml:space="preserve"> diameter, Minor Axis Length, Major Axis Length and Orientation. For the exact definition of these properties, </w:t>
      </w:r>
      <w:r w:rsidR="0019319F">
        <w:lastRenderedPageBreak/>
        <w:t xml:space="preserve">please visit the </w:t>
      </w:r>
      <w:hyperlink r:id="rId30" w:history="1">
        <w:r w:rsidR="0019319F" w:rsidRPr="0019319F">
          <w:rPr>
            <w:rStyle w:val="Hyperlink"/>
            <w:i/>
          </w:rPr>
          <w:t>regionprops</w:t>
        </w:r>
        <w:r w:rsidR="0019319F" w:rsidRPr="0019319F">
          <w:rPr>
            <w:rStyle w:val="Hyperlink"/>
          </w:rPr>
          <w:t xml:space="preserve"> web documentation</w:t>
        </w:r>
      </w:hyperlink>
      <w:r w:rsidR="0019319F">
        <w:t xml:space="preserve">. Histograms of the distribution of these properties for all regions per image and for all images have been computed (see </w:t>
      </w:r>
      <w:r w:rsidR="00CE27D9">
        <w:fldChar w:fldCharType="begin"/>
      </w:r>
      <w:r w:rsidR="00A35BCE">
        <w:instrText xml:space="preserve"> REF _Ref449708718 \h </w:instrText>
      </w:r>
      <w:r w:rsidR="00CE27D9">
        <w:fldChar w:fldCharType="separate"/>
      </w:r>
      <w:r w:rsidR="00E30EB3">
        <w:t xml:space="preserve">Figure </w:t>
      </w:r>
      <w:r w:rsidR="00E30EB3">
        <w:rPr>
          <w:noProof/>
        </w:rPr>
        <w:t>4</w:t>
      </w:r>
      <w:r w:rsidR="00CE27D9">
        <w:fldChar w:fldCharType="end"/>
      </w:r>
      <w:r w:rsidR="0019319F">
        <w:t>).</w:t>
      </w:r>
    </w:p>
    <w:p w:rsidR="0019319F" w:rsidRDefault="00821406" w:rsidP="0019319F">
      <w:r>
        <w:rPr>
          <w:noProof/>
          <w:lang w:val="nl-NL" w:eastAsia="nl-NL"/>
        </w:rPr>
        <w:drawing>
          <wp:inline distT="0" distB="0" distL="0" distR="0">
            <wp:extent cx="5972810" cy="2926715"/>
            <wp:effectExtent l="0" t="0" r="889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ist_regionprops_LMwood_36.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72810" cy="2926715"/>
                    </a:xfrm>
                    <a:prstGeom prst="rect">
                      <a:avLst/>
                    </a:prstGeom>
                  </pic:spPr>
                </pic:pic>
              </a:graphicData>
            </a:graphic>
          </wp:inline>
        </w:drawing>
      </w:r>
    </w:p>
    <w:p w:rsidR="0019319F" w:rsidRPr="00AD700C" w:rsidRDefault="00821406" w:rsidP="00821406">
      <w:pPr>
        <w:pStyle w:val="Caption"/>
        <w:jc w:val="center"/>
      </w:pPr>
      <w:bookmarkStart w:id="3" w:name="_Ref449708718"/>
      <w:r>
        <w:t xml:space="preserve">Figure </w:t>
      </w:r>
      <w:r w:rsidR="00CE27D9">
        <w:fldChar w:fldCharType="begin"/>
      </w:r>
      <w:r w:rsidR="00E06E84">
        <w:instrText xml:space="preserve"> SEQ Figure \* ARABIC </w:instrText>
      </w:r>
      <w:r w:rsidR="00CE27D9">
        <w:fldChar w:fldCharType="separate"/>
      </w:r>
      <w:r w:rsidR="00E30EB3">
        <w:rPr>
          <w:noProof/>
        </w:rPr>
        <w:t>4</w:t>
      </w:r>
      <w:r w:rsidR="00CE27D9">
        <w:rPr>
          <w:noProof/>
        </w:rPr>
        <w:fldChar w:fldCharType="end"/>
      </w:r>
      <w:bookmarkEnd w:id="3"/>
      <w:r>
        <w:t xml:space="preserve"> Histograms of 7 properties of the detected DMSR regions from a wood microscopy image.</w:t>
      </w:r>
    </w:p>
    <w:p w:rsidR="00AD700C" w:rsidRDefault="007F0206" w:rsidP="00AD700C">
      <w:r>
        <w:t xml:space="preserve">By inspecting these histograms, we concluded that </w:t>
      </w:r>
      <w:r w:rsidR="00332BC1">
        <w:t xml:space="preserve">not all of </w:t>
      </w:r>
      <w:r>
        <w:t xml:space="preserve">these basic properties are discriminative enough </w:t>
      </w:r>
      <w:r w:rsidR="00332BC1">
        <w:t xml:space="preserve">across species </w:t>
      </w:r>
      <w:r>
        <w:t>and we opted for some derived and other more discriminative region properties.</w:t>
      </w:r>
    </w:p>
    <w:p w:rsidR="007F0206" w:rsidRDefault="007F0206" w:rsidP="007F0206">
      <w:pPr>
        <w:pStyle w:val="Heading4"/>
      </w:pPr>
      <w:bookmarkStart w:id="4" w:name="_Ref450043591"/>
      <w:r>
        <w:t>Derived region properties</w:t>
      </w:r>
      <w:bookmarkEnd w:id="4"/>
    </w:p>
    <w:p w:rsidR="007F0206" w:rsidRDefault="007F0206" w:rsidP="007F0206">
      <w:r>
        <w:t>The selected 5 derived (or more discriminative basic) properties were:</w:t>
      </w:r>
    </w:p>
    <w:p w:rsidR="007F0206" w:rsidRDefault="007F0206" w:rsidP="007F0206">
      <w:pPr>
        <w:pStyle w:val="ListParagraph"/>
        <w:numPr>
          <w:ilvl w:val="0"/>
          <w:numId w:val="7"/>
        </w:numPr>
      </w:pPr>
      <w:r>
        <w:t>Relative Area – the regions area divided by the image area and taking into account the microscopy resolution (manually).</w:t>
      </w:r>
    </w:p>
    <w:p w:rsidR="007F0206" w:rsidRDefault="007F0206" w:rsidP="007F0206">
      <w:pPr>
        <w:pStyle w:val="ListParagraph"/>
        <w:numPr>
          <w:ilvl w:val="0"/>
          <w:numId w:val="7"/>
        </w:numPr>
      </w:pPr>
      <w:r>
        <w:t>Eccentricity (as above)</w:t>
      </w:r>
      <w:r w:rsidR="00332BC1">
        <w:t xml:space="preserve"> -</w:t>
      </w:r>
      <w:r>
        <w:t xml:space="preserve"> the eccentricity of the ellipse that has the same second-moments as the region. The eccentricity is the ratio of the distance between the foci of the ellipse and its major axis length. </w:t>
      </w:r>
      <w:r w:rsidR="00332BC1">
        <w:t>(</w:t>
      </w:r>
      <w:r>
        <w:t>The value is between 0 and 1. An ellipse whose eccentricity is 0 is actually a circle, while an ellipse whose eccentricity is 1 is a line segment.)</w:t>
      </w:r>
    </w:p>
    <w:p w:rsidR="00332BC1" w:rsidRDefault="00332BC1" w:rsidP="007F0206">
      <w:pPr>
        <w:pStyle w:val="ListParagraph"/>
        <w:numPr>
          <w:ilvl w:val="0"/>
          <w:numId w:val="7"/>
        </w:numPr>
      </w:pPr>
      <w:r>
        <w:t xml:space="preserve">Orientation (as above) - the angle between the </w:t>
      </w:r>
      <w:r>
        <w:rPr>
          <w:rStyle w:val="Emphasis"/>
        </w:rPr>
        <w:t>x</w:t>
      </w:r>
      <w:r>
        <w:t>-axis and the major axis of the ellipse that has the same second-moments as the region. (The value is ranging from -90 to 90 degrees.)</w:t>
      </w:r>
    </w:p>
    <w:p w:rsidR="00332BC1" w:rsidRDefault="00332BC1" w:rsidP="007F0206">
      <w:pPr>
        <w:pStyle w:val="ListParagraph"/>
        <w:numPr>
          <w:ilvl w:val="0"/>
          <w:numId w:val="7"/>
        </w:numPr>
      </w:pPr>
      <w:r>
        <w:t>RatioAxesLength- the ration of the Minor and Major Axis lengths (see above) of the ellipse that has the same second-moments as the region.</w:t>
      </w:r>
    </w:p>
    <w:p w:rsidR="00332BC1" w:rsidRDefault="00332BC1" w:rsidP="007F0206">
      <w:pPr>
        <w:pStyle w:val="ListParagraph"/>
        <w:numPr>
          <w:ilvl w:val="0"/>
          <w:numId w:val="7"/>
        </w:numPr>
      </w:pPr>
      <w:r>
        <w:t xml:space="preserve">Solidity - the proportion of the pixels in the convex hull that are also in the region. (Computed as </w:t>
      </w:r>
      <w:r w:rsidRPr="002A2081">
        <w:rPr>
          <w:rStyle w:val="HTMLCode"/>
          <w:rFonts w:asciiTheme="minorHAnsi" w:eastAsiaTheme="minorHAnsi" w:hAnsiTheme="minorHAnsi"/>
          <w:sz w:val="22"/>
          <w:szCs w:val="22"/>
        </w:rPr>
        <w:t>Area/ConvexArea</w:t>
      </w:r>
      <w:r>
        <w:rPr>
          <w:rStyle w:val="HTMLCode"/>
          <w:rFonts w:asciiTheme="minorHAnsi" w:eastAsiaTheme="minorHAnsi" w:hAnsiTheme="minorHAnsi"/>
        </w:rPr>
        <w:t xml:space="preserve">. </w:t>
      </w:r>
      <w:r w:rsidRPr="002A2081">
        <w:rPr>
          <w:rStyle w:val="HTMLCode"/>
          <w:rFonts w:asciiTheme="minorHAnsi" w:eastAsiaTheme="minorHAnsi" w:hAnsiTheme="minorHAnsi"/>
          <w:sz w:val="22"/>
          <w:szCs w:val="22"/>
        </w:rPr>
        <w:t>For details see</w:t>
      </w:r>
      <w:r>
        <w:rPr>
          <w:rStyle w:val="HTMLCode"/>
          <w:rFonts w:asciiTheme="minorHAnsi" w:eastAsiaTheme="minorHAnsi" w:hAnsiTheme="minorHAnsi"/>
        </w:rPr>
        <w:t xml:space="preserve"> </w:t>
      </w:r>
      <w:hyperlink r:id="rId32" w:history="1">
        <w:r w:rsidRPr="0019319F">
          <w:rPr>
            <w:rStyle w:val="Hyperlink"/>
            <w:i/>
          </w:rPr>
          <w:t>regionprops</w:t>
        </w:r>
        <w:r w:rsidRPr="0019319F">
          <w:rPr>
            <w:rStyle w:val="Hyperlink"/>
          </w:rPr>
          <w:t xml:space="preserve"> web documentation</w:t>
        </w:r>
      </w:hyperlink>
      <w:r>
        <w:rPr>
          <w:rStyle w:val="HTMLCode"/>
          <w:rFonts w:asciiTheme="minorHAnsi" w:eastAsiaTheme="minorHAnsi" w:hAnsiTheme="minorHAnsi"/>
        </w:rPr>
        <w:t>)</w:t>
      </w:r>
      <w:r w:rsidRPr="00332BC1">
        <w:t>.</w:t>
      </w:r>
    </w:p>
    <w:p w:rsidR="00292D57" w:rsidRDefault="00292D57" w:rsidP="00292D57">
      <w:r>
        <w:t>As before, histograms of the distribution of these properties for all regions per image and for all images have been computed (see</w:t>
      </w:r>
      <w:r w:rsidR="005B523E">
        <w:t xml:space="preserve"> </w:t>
      </w:r>
      <w:r w:rsidR="00CE27D9">
        <w:fldChar w:fldCharType="begin"/>
      </w:r>
      <w:r w:rsidR="005B523E">
        <w:instrText xml:space="preserve"> REF _Ref449710946 \h </w:instrText>
      </w:r>
      <w:r w:rsidR="00CE27D9">
        <w:fldChar w:fldCharType="separate"/>
      </w:r>
      <w:r w:rsidR="00E30EB3">
        <w:t xml:space="preserve">Figure </w:t>
      </w:r>
      <w:r w:rsidR="00E30EB3">
        <w:rPr>
          <w:noProof/>
        </w:rPr>
        <w:t>5</w:t>
      </w:r>
      <w:r w:rsidR="00CE27D9">
        <w:fldChar w:fldCharType="end"/>
      </w:r>
      <w:r>
        <w:t>).</w:t>
      </w:r>
    </w:p>
    <w:p w:rsidR="005B523E" w:rsidRDefault="00E47079" w:rsidP="005B523E">
      <w:pPr>
        <w:keepNext/>
      </w:pPr>
      <w:r>
        <w:rPr>
          <w:noProof/>
          <w:lang w:val="nl-NL" w:eastAsia="nl-NL"/>
        </w:rPr>
        <w:lastRenderedPageBreak/>
        <w:drawing>
          <wp:inline distT="0" distB="0" distL="0" distR="0">
            <wp:extent cx="5972810" cy="288480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st_regionprops_LMwood_36.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72810" cy="2884805"/>
                    </a:xfrm>
                    <a:prstGeom prst="rect">
                      <a:avLst/>
                    </a:prstGeom>
                  </pic:spPr>
                </pic:pic>
              </a:graphicData>
            </a:graphic>
          </wp:inline>
        </w:drawing>
      </w:r>
    </w:p>
    <w:p w:rsidR="00292D57" w:rsidRDefault="005B523E" w:rsidP="005B523E">
      <w:pPr>
        <w:pStyle w:val="Caption"/>
        <w:jc w:val="center"/>
      </w:pPr>
      <w:bookmarkStart w:id="5" w:name="_Ref449710946"/>
      <w:r>
        <w:t xml:space="preserve">Figure </w:t>
      </w:r>
      <w:r w:rsidR="00CE27D9">
        <w:fldChar w:fldCharType="begin"/>
      </w:r>
      <w:r w:rsidR="00E06E84">
        <w:instrText xml:space="preserve"> SEQ Figure \* ARABIC </w:instrText>
      </w:r>
      <w:r w:rsidR="00CE27D9">
        <w:fldChar w:fldCharType="separate"/>
      </w:r>
      <w:r w:rsidR="00E30EB3">
        <w:rPr>
          <w:noProof/>
        </w:rPr>
        <w:t>5</w:t>
      </w:r>
      <w:r w:rsidR="00CE27D9">
        <w:rPr>
          <w:noProof/>
        </w:rPr>
        <w:fldChar w:fldCharType="end"/>
      </w:r>
      <w:bookmarkEnd w:id="5"/>
      <w:r>
        <w:t xml:space="preserve"> </w:t>
      </w:r>
      <w:r w:rsidRPr="00882A99">
        <w:t xml:space="preserve">Histograms of </w:t>
      </w:r>
      <w:r>
        <w:t xml:space="preserve">5 basic or derived </w:t>
      </w:r>
      <w:r w:rsidRPr="00882A99">
        <w:t>properties of the detected DMSR regions from a wood microscopy image.</w:t>
      </w:r>
    </w:p>
    <w:p w:rsidR="00A526AE" w:rsidRDefault="00D84797" w:rsidP="00A526AE">
      <w:pPr>
        <w:pStyle w:val="Heading3"/>
      </w:pPr>
      <w:r>
        <w:t xml:space="preserve">Features from groups </w:t>
      </w:r>
      <w:r w:rsidR="00A526AE">
        <w:t xml:space="preserve">of </w:t>
      </w:r>
      <w:r>
        <w:t xml:space="preserve">similar </w:t>
      </w:r>
      <w:r w:rsidR="00A526AE">
        <w:t>regions</w:t>
      </w:r>
    </w:p>
    <w:p w:rsidR="00A526AE" w:rsidRDefault="00A526AE" w:rsidP="00A526AE">
      <w:r>
        <w:t xml:space="preserve">While the distributions of the generic features of all regions reflect the individual cell properties, one can observe that the grouping of regions with certain properties into constellations is also characteristic of some species. For instance, we can observe that the large round-shaped cells in Stemonurus celeb. are evenly distributed across the tissue, while such regions come in clusters of 2 or 3 with Chrys afr. (see 9. and 4. on </w:t>
      </w:r>
      <w:r w:rsidR="00CE27D9">
        <w:fldChar w:fldCharType="begin"/>
      </w:r>
      <w:r>
        <w:instrText xml:space="preserve"> REF _Ref449692263 \h </w:instrText>
      </w:r>
      <w:r w:rsidR="00CE27D9">
        <w:fldChar w:fldCharType="separate"/>
      </w:r>
      <w:r w:rsidR="00E30EB3">
        <w:t xml:space="preserve">Figure </w:t>
      </w:r>
      <w:r w:rsidR="00E30EB3">
        <w:rPr>
          <w:noProof/>
        </w:rPr>
        <w:t>1</w:t>
      </w:r>
      <w:r w:rsidR="00CE27D9">
        <w:fldChar w:fldCharType="end"/>
      </w:r>
      <w:r>
        <w:t xml:space="preserve">). Other examples are the elongated cells grouped in vertical “bands” for many species, e.g. # 5, 6 and 9, while small round-shaped cells are grouped in vertical “ribbons” in </w:t>
      </w:r>
      <w:r w:rsidR="00D84797">
        <w:t xml:space="preserve">Gluema ivor (7. on </w:t>
      </w:r>
      <w:r w:rsidR="00CE27D9">
        <w:fldChar w:fldCharType="begin"/>
      </w:r>
      <w:r w:rsidR="00D84797">
        <w:instrText xml:space="preserve"> REF _Ref449692263 \h </w:instrText>
      </w:r>
      <w:r w:rsidR="00CE27D9">
        <w:fldChar w:fldCharType="separate"/>
      </w:r>
      <w:r w:rsidR="00E30EB3">
        <w:t xml:space="preserve">Figure </w:t>
      </w:r>
      <w:r w:rsidR="00E30EB3">
        <w:rPr>
          <w:noProof/>
        </w:rPr>
        <w:t>1</w:t>
      </w:r>
      <w:r w:rsidR="00CE27D9">
        <w:fldChar w:fldCharType="end"/>
      </w:r>
      <w:r w:rsidR="00D84797">
        <w:t>).</w:t>
      </w:r>
      <w:r>
        <w:t xml:space="preserve"> </w:t>
      </w:r>
      <w:r w:rsidR="00D84797">
        <w:t>These constellations (groups) are harder to automatically detect and describe in comparison with the individual cell properties. We have opted for a 2 stage approach: firstly we filter similar regions based on their individual properties (like Area, Eccentricity and Solidity) and next, we try to describe their constellations.</w:t>
      </w:r>
    </w:p>
    <w:p w:rsidR="00D84797" w:rsidRDefault="00D84797" w:rsidP="0067503C">
      <w:pPr>
        <w:pStyle w:val="Heading4"/>
      </w:pPr>
      <w:r>
        <w:t>Filtering of similar regions</w:t>
      </w:r>
    </w:p>
    <w:p w:rsidR="00D84797" w:rsidRDefault="00D84797" w:rsidP="00D84797">
      <w:r>
        <w:t>We have defined 4 groups of regions, we would like to detect and have (manually) defined a filtering criteria:</w:t>
      </w:r>
    </w:p>
    <w:tbl>
      <w:tblPr>
        <w:tblStyle w:val="TableGrid"/>
        <w:tblW w:w="0" w:type="auto"/>
        <w:tblLook w:val="04A0"/>
      </w:tblPr>
      <w:tblGrid>
        <w:gridCol w:w="2263"/>
        <w:gridCol w:w="7133"/>
      </w:tblGrid>
      <w:tr w:rsidR="00D84797" w:rsidTr="00D84797">
        <w:tc>
          <w:tcPr>
            <w:tcW w:w="2263" w:type="dxa"/>
            <w:shd w:val="pct10" w:color="auto" w:fill="auto"/>
          </w:tcPr>
          <w:p w:rsidR="00D84797" w:rsidRDefault="00D84797" w:rsidP="00D84797">
            <w:r>
              <w:t>Regions description</w:t>
            </w:r>
          </w:p>
        </w:tc>
        <w:tc>
          <w:tcPr>
            <w:tcW w:w="7133" w:type="dxa"/>
            <w:shd w:val="pct10" w:color="auto" w:fill="auto"/>
          </w:tcPr>
          <w:p w:rsidR="00D84797" w:rsidRDefault="00D84797" w:rsidP="00D84797">
            <w:r>
              <w:t>Filtering condition</w:t>
            </w:r>
          </w:p>
        </w:tc>
      </w:tr>
      <w:tr w:rsidR="00D84797" w:rsidTr="00D84797">
        <w:tc>
          <w:tcPr>
            <w:tcW w:w="2263" w:type="dxa"/>
          </w:tcPr>
          <w:p w:rsidR="00D84797" w:rsidRDefault="00D84797" w:rsidP="00406507">
            <w:r>
              <w:t xml:space="preserve">Large </w:t>
            </w:r>
          </w:p>
        </w:tc>
        <w:tc>
          <w:tcPr>
            <w:tcW w:w="7133" w:type="dxa"/>
          </w:tcPr>
          <w:p w:rsidR="00D84797" w:rsidRDefault="00D84797" w:rsidP="00D84797">
            <w:r>
              <w:t>Big Relative Area ([0.2, 1])</w:t>
            </w:r>
            <w:r w:rsidR="00796350">
              <w:t xml:space="preserve"> AND big Solidit</w:t>
            </w:r>
            <w:r>
              <w:t xml:space="preserve">y </w:t>
            </w:r>
            <w:r w:rsidR="00796350">
              <w:t>([0.85, 1])</w:t>
            </w:r>
          </w:p>
        </w:tc>
      </w:tr>
      <w:tr w:rsidR="00D84797" w:rsidTr="00D84797">
        <w:tc>
          <w:tcPr>
            <w:tcW w:w="2263" w:type="dxa"/>
          </w:tcPr>
          <w:p w:rsidR="00D84797" w:rsidRDefault="00D84797" w:rsidP="00D84797">
            <w:r>
              <w:t>Small</w:t>
            </w:r>
          </w:p>
        </w:tc>
        <w:tc>
          <w:tcPr>
            <w:tcW w:w="7133" w:type="dxa"/>
          </w:tcPr>
          <w:p w:rsidR="00D84797" w:rsidRDefault="00796350" w:rsidP="00796350">
            <w:r>
              <w:t>Small Relative Area ([0, 0.199]) AND big Solidity ([0.85, 1])</w:t>
            </w:r>
          </w:p>
        </w:tc>
      </w:tr>
      <w:tr w:rsidR="00D84797" w:rsidTr="00D84797">
        <w:tc>
          <w:tcPr>
            <w:tcW w:w="2263" w:type="dxa"/>
          </w:tcPr>
          <w:p w:rsidR="00D84797" w:rsidRDefault="00D84797" w:rsidP="00D84797">
            <w:r>
              <w:t>Small round-shaped horizontally oriented</w:t>
            </w:r>
          </w:p>
        </w:tc>
        <w:tc>
          <w:tcPr>
            <w:tcW w:w="7133" w:type="dxa"/>
          </w:tcPr>
          <w:p w:rsidR="00D84797" w:rsidRDefault="00796350" w:rsidP="00D84797">
            <w:r>
              <w:t>Small Eccentricity ([0, 0.85]) AND big Solidity ([0.85, 1]) AND small Relative Area ([0, 0.199])</w:t>
            </w:r>
          </w:p>
        </w:tc>
      </w:tr>
      <w:tr w:rsidR="00D84797" w:rsidTr="00D84797">
        <w:tc>
          <w:tcPr>
            <w:tcW w:w="2263" w:type="dxa"/>
          </w:tcPr>
          <w:p w:rsidR="00D84797" w:rsidRDefault="00D84797" w:rsidP="00D84797">
            <w:r>
              <w:t>Small elongated vertically oriented</w:t>
            </w:r>
          </w:p>
        </w:tc>
        <w:tc>
          <w:tcPr>
            <w:tcW w:w="7133" w:type="dxa"/>
          </w:tcPr>
          <w:p w:rsidR="00D84797" w:rsidRDefault="00796350" w:rsidP="00796350">
            <w:r>
              <w:t>Vertical Orientation ([-90</w:t>
            </w:r>
            <w:r w:rsidRPr="00796350">
              <w:rPr>
                <w:sz w:val="20"/>
                <w:szCs w:val="20"/>
                <w:vertAlign w:val="superscript"/>
              </w:rPr>
              <w:sym w:font="Webdings" w:char="F0D5"/>
            </w:r>
            <w:r w:rsidRPr="00796350">
              <w:rPr>
                <w:sz w:val="20"/>
                <w:szCs w:val="20"/>
              </w:rPr>
              <w:t>,</w:t>
            </w:r>
            <w:r>
              <w:rPr>
                <w:sz w:val="20"/>
                <w:szCs w:val="20"/>
              </w:rPr>
              <w:t>-55</w:t>
            </w:r>
            <w:r w:rsidRPr="00796350">
              <w:rPr>
                <w:sz w:val="20"/>
                <w:szCs w:val="20"/>
                <w:vertAlign w:val="superscript"/>
              </w:rPr>
              <w:sym w:font="Webdings" w:char="F0D5"/>
            </w:r>
            <w:r>
              <w:t>] OR [55</w:t>
            </w:r>
            <w:r w:rsidRPr="00796350">
              <w:rPr>
                <w:sz w:val="20"/>
                <w:szCs w:val="20"/>
                <w:vertAlign w:val="superscript"/>
              </w:rPr>
              <w:sym w:font="Webdings" w:char="F0D5"/>
            </w:r>
            <w:r>
              <w:rPr>
                <w:sz w:val="20"/>
                <w:szCs w:val="20"/>
              </w:rPr>
              <w:t>, 90</w:t>
            </w:r>
            <w:r w:rsidRPr="00796350">
              <w:rPr>
                <w:sz w:val="20"/>
                <w:szCs w:val="20"/>
                <w:vertAlign w:val="superscript"/>
              </w:rPr>
              <w:sym w:font="Webdings" w:char="F0D5"/>
            </w:r>
            <w:r>
              <w:rPr>
                <w:sz w:val="20"/>
                <w:szCs w:val="20"/>
              </w:rPr>
              <w:t>]</w:t>
            </w:r>
            <w:r>
              <w:t>) AND big Eccentricity ([0.75,1]) AND small Relative Area ([0,0.2])</w:t>
            </w:r>
          </w:p>
        </w:tc>
      </w:tr>
    </w:tbl>
    <w:p w:rsidR="00D84797" w:rsidRDefault="00D84797" w:rsidP="00D84797"/>
    <w:p w:rsidR="00D84797" w:rsidRDefault="00CE6205" w:rsidP="00D84797">
      <w:r>
        <w:t>We have filtered the above 4 types</w:t>
      </w:r>
      <w:r w:rsidR="009653A1">
        <w:t xml:space="preserve"> of regions for every image using the binary masks of all salient regions obtained by the DMSR detector. </w:t>
      </w:r>
      <w:r w:rsidR="00406507">
        <w:t xml:space="preserve">An illustration of the filtering of the large round-shaped regions can be seen on </w:t>
      </w:r>
      <w:r w:rsidR="00CE27D9">
        <w:fldChar w:fldCharType="begin"/>
      </w:r>
      <w:r w:rsidR="00F7449C">
        <w:instrText xml:space="preserve"> REF _Ref449716293 \h </w:instrText>
      </w:r>
      <w:r w:rsidR="00CE27D9">
        <w:fldChar w:fldCharType="separate"/>
      </w:r>
      <w:r w:rsidR="00E30EB3">
        <w:t xml:space="preserve">Figure </w:t>
      </w:r>
      <w:r w:rsidR="00E30EB3">
        <w:rPr>
          <w:noProof/>
        </w:rPr>
        <w:t>6</w:t>
      </w:r>
      <w:r w:rsidR="00CE27D9">
        <w:fldChar w:fldCharType="end"/>
      </w:r>
      <w:r w:rsidR="00F7449C">
        <w:t xml:space="preserve"> </w:t>
      </w:r>
      <w:r w:rsidR="00406507">
        <w:t xml:space="preserve">and of the small elongated vertically oriented ones - </w:t>
      </w:r>
      <w:r w:rsidR="009653A1">
        <w:t xml:space="preserve">on </w:t>
      </w:r>
      <w:r w:rsidR="00CE27D9">
        <w:fldChar w:fldCharType="begin"/>
      </w:r>
      <w:r w:rsidR="00F7449C">
        <w:instrText xml:space="preserve"> REF _Ref449716500 \h </w:instrText>
      </w:r>
      <w:r w:rsidR="00CE27D9">
        <w:fldChar w:fldCharType="separate"/>
      </w:r>
      <w:r w:rsidR="00E30EB3">
        <w:t xml:space="preserve">Figure </w:t>
      </w:r>
      <w:r w:rsidR="00E30EB3">
        <w:rPr>
          <w:noProof/>
        </w:rPr>
        <w:t>7</w:t>
      </w:r>
      <w:r w:rsidR="00CE27D9">
        <w:fldChar w:fldCharType="end"/>
      </w:r>
      <w:r w:rsidR="009653A1">
        <w:t>.</w:t>
      </w:r>
    </w:p>
    <w:p w:rsidR="00406507" w:rsidRDefault="00406507" w:rsidP="00406507">
      <w:pPr>
        <w:keepNext/>
      </w:pPr>
      <w:r>
        <w:rPr>
          <w:noProof/>
          <w:lang w:val="nl-NL" w:eastAsia="nl-NL"/>
        </w:rPr>
        <w:lastRenderedPageBreak/>
        <w:drawing>
          <wp:inline distT="0" distB="0" distL="0" distR="0">
            <wp:extent cx="5972810" cy="288480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st_bwstatsfilt_LMwood_08.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72810" cy="2884805"/>
                    </a:xfrm>
                    <a:prstGeom prst="rect">
                      <a:avLst/>
                    </a:prstGeom>
                  </pic:spPr>
                </pic:pic>
              </a:graphicData>
            </a:graphic>
          </wp:inline>
        </w:drawing>
      </w:r>
    </w:p>
    <w:p w:rsidR="00406507" w:rsidRDefault="00406507" w:rsidP="00406507">
      <w:pPr>
        <w:pStyle w:val="Caption"/>
        <w:jc w:val="center"/>
      </w:pPr>
      <w:bookmarkStart w:id="6" w:name="_Ref449716293"/>
      <w:bookmarkStart w:id="7" w:name="_Ref449972790"/>
      <w:r>
        <w:t xml:space="preserve">Figure </w:t>
      </w:r>
      <w:r w:rsidR="00CE27D9">
        <w:fldChar w:fldCharType="begin"/>
      </w:r>
      <w:r w:rsidR="00E06E84">
        <w:instrText xml:space="preserve"> SEQ Figure \* ARABIC </w:instrText>
      </w:r>
      <w:r w:rsidR="00CE27D9">
        <w:fldChar w:fldCharType="separate"/>
      </w:r>
      <w:r w:rsidR="00E30EB3">
        <w:rPr>
          <w:noProof/>
        </w:rPr>
        <w:t>6</w:t>
      </w:r>
      <w:r w:rsidR="00CE27D9">
        <w:rPr>
          <w:noProof/>
        </w:rPr>
        <w:fldChar w:fldCharType="end"/>
      </w:r>
      <w:bookmarkEnd w:id="6"/>
      <w:r>
        <w:t xml:space="preserve"> Large DMSR regions filtered from all regions from a wood microscopy image.</w:t>
      </w:r>
      <w:bookmarkEnd w:id="7"/>
    </w:p>
    <w:p w:rsidR="00F7449C" w:rsidRDefault="00F7449C" w:rsidP="00F7449C">
      <w:pPr>
        <w:keepNext/>
      </w:pPr>
      <w:r>
        <w:rPr>
          <w:noProof/>
          <w:lang w:val="nl-NL" w:eastAsia="nl-NL"/>
        </w:rPr>
        <w:drawing>
          <wp:inline distT="0" distB="0" distL="0" distR="0">
            <wp:extent cx="5972810" cy="3271520"/>
            <wp:effectExtent l="0" t="0" r="889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_bwstatsfilt_LMwood_18.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72810" cy="3271520"/>
                    </a:xfrm>
                    <a:prstGeom prst="rect">
                      <a:avLst/>
                    </a:prstGeom>
                  </pic:spPr>
                </pic:pic>
              </a:graphicData>
            </a:graphic>
          </wp:inline>
        </w:drawing>
      </w:r>
    </w:p>
    <w:p w:rsidR="009653A1" w:rsidRDefault="00F7449C" w:rsidP="00F7449C">
      <w:pPr>
        <w:pStyle w:val="Caption"/>
        <w:jc w:val="center"/>
      </w:pPr>
      <w:bookmarkStart w:id="8" w:name="_Ref449716500"/>
      <w:r>
        <w:t xml:space="preserve">Figure </w:t>
      </w:r>
      <w:r w:rsidR="00CE27D9">
        <w:fldChar w:fldCharType="begin"/>
      </w:r>
      <w:r w:rsidR="00E06E84">
        <w:instrText xml:space="preserve"> SEQ Figure \* ARABIC </w:instrText>
      </w:r>
      <w:r w:rsidR="00CE27D9">
        <w:fldChar w:fldCharType="separate"/>
      </w:r>
      <w:r w:rsidR="00E30EB3">
        <w:rPr>
          <w:noProof/>
        </w:rPr>
        <w:t>7</w:t>
      </w:r>
      <w:r w:rsidR="00CE27D9">
        <w:rPr>
          <w:noProof/>
        </w:rPr>
        <w:fldChar w:fldCharType="end"/>
      </w:r>
      <w:bookmarkEnd w:id="8"/>
      <w:r>
        <w:t xml:space="preserve"> Small vertical elongated</w:t>
      </w:r>
      <w:r w:rsidRPr="00CA5CC7">
        <w:t xml:space="preserve"> DMSR regions filtered from all regions from a wood microscopy image.</w:t>
      </w:r>
    </w:p>
    <w:p w:rsidR="009653A1" w:rsidRPr="00D84797" w:rsidRDefault="009653A1" w:rsidP="00D84797"/>
    <w:p w:rsidR="00D84797" w:rsidRDefault="00D84797" w:rsidP="00D84797">
      <w:pPr>
        <w:pStyle w:val="Heading3"/>
      </w:pPr>
      <w:r>
        <w:t>Features for regions groups</w:t>
      </w:r>
    </w:p>
    <w:p w:rsidR="00524CE2" w:rsidRDefault="00524CE2" w:rsidP="00524CE2">
      <w:r>
        <w:t>After obtaining the 4 types of regions by filtering we have tried 2 approaches for constructing discriminating features of the constellation of the filtered regions.</w:t>
      </w:r>
    </w:p>
    <w:p w:rsidR="00524CE2" w:rsidRDefault="00524CE2" w:rsidP="00524CE2">
      <w:pPr>
        <w:pStyle w:val="Heading4"/>
      </w:pPr>
      <w:r>
        <w:lastRenderedPageBreak/>
        <w:t>DBSCAN clustering</w:t>
      </w:r>
    </w:p>
    <w:p w:rsidR="00524CE2" w:rsidRDefault="00524CE2" w:rsidP="00524CE2">
      <w:pPr>
        <w:rPr>
          <w:rFonts w:eastAsiaTheme="minorEastAsia"/>
        </w:rPr>
      </w:pPr>
      <w:r>
        <w:t xml:space="preserve">The </w:t>
      </w:r>
      <w:r w:rsidRPr="00524CE2">
        <w:rPr>
          <w:bCs/>
        </w:rPr>
        <w:t xml:space="preserve">Density-based spatial clustering of applications with noise (DBSCAN) is </w:t>
      </w:r>
      <w:r>
        <w:t>one of the most common clustering algorithms and also most cited in scientific literature.</w:t>
      </w:r>
      <w:r w:rsidR="0084017E">
        <w:t xml:space="preserve"> G</w:t>
      </w:r>
      <w:r>
        <w:t xml:space="preserve">iven a set of points in some space, it groups together points that are grouped </w:t>
      </w:r>
      <w:r w:rsidR="0084017E">
        <w:t>together</w:t>
      </w:r>
      <w:r>
        <w:t xml:space="preserve"> (points with many </w:t>
      </w:r>
      <w:r w:rsidRPr="00524CE2">
        <w:t>nearby neighbors</w:t>
      </w:r>
      <w:r>
        <w:t xml:space="preserve">), marking as </w:t>
      </w:r>
      <w:r w:rsidR="0084017E">
        <w:t>noise (</w:t>
      </w:r>
      <w:r>
        <w:t>outliers</w:t>
      </w:r>
      <w:r w:rsidR="0084017E">
        <w:t>)</w:t>
      </w:r>
      <w:r>
        <w:t xml:space="preserve"> points that lie alone in low-density regions (whose nearest neig</w:t>
      </w:r>
      <w:r w:rsidR="0084017E">
        <w:t xml:space="preserve">hbors are too far away). In our problem we considered the centroids of each region as the set of points to be clustered. DBSCAN requires two parameters: ε - the distance between 2 points to be considered neighbors and minPts -the minimum number of points required to form a dense region. We have used the open-source MATLAB implementation of DBSCAN from </w:t>
      </w:r>
      <w:hyperlink r:id="rId36" w:history="1">
        <w:r w:rsidR="0084017E" w:rsidRPr="0084017E">
          <w:rPr>
            <w:rStyle w:val="Hyperlink"/>
          </w:rPr>
          <w:t>yarpiz</w:t>
        </w:r>
      </w:hyperlink>
      <w:r w:rsidR="0084017E">
        <w:t xml:space="preserve"> on the set of centroids of each filtered image using </w:t>
      </w:r>
      <w:r w:rsidR="006E459E">
        <w:t>minPts = 2 and 3 different distances</w:t>
      </w:r>
      <m:oMath>
        <m:r>
          <w:rPr>
            <w:rFonts w:ascii="Cambria Math" w:hAnsi="Cambria Math"/>
          </w:rPr>
          <m:t xml:space="preserve"> ε= α*l*100/ρ</m:t>
        </m:r>
      </m:oMath>
      <w:r w:rsidR="00277905">
        <w:t>, where</w:t>
      </w:r>
      <m:oMath>
        <m:r>
          <w:rPr>
            <w:rFonts w:ascii="Cambria Math" w:hAnsi="Cambria Math"/>
          </w:rPr>
          <m:t xml:space="preserve"> α∈</m:t>
        </m:r>
        <m:d>
          <m:dPr>
            <m:begChr m:val="{"/>
            <m:endChr m:val="}"/>
            <m:ctrlPr>
              <w:rPr>
                <w:rFonts w:ascii="Cambria Math" w:hAnsi="Cambria Math"/>
                <w:i/>
              </w:rPr>
            </m:ctrlPr>
          </m:dPr>
          <m:e>
            <m:r>
              <w:rPr>
                <w:rFonts w:ascii="Cambria Math" w:hAnsi="Cambria Math"/>
              </w:rPr>
              <m:t>0.15, 0.2, 0.25</m:t>
            </m:r>
          </m:e>
        </m:d>
      </m:oMath>
      <w:r w:rsidR="006E459E">
        <w:rPr>
          <w:rFonts w:eastAsiaTheme="minorEastAsia"/>
        </w:rPr>
        <w:t xml:space="preserve">, </w:t>
      </w:r>
      <w:r w:rsidR="006E459E" w:rsidRPr="006E459E">
        <w:rPr>
          <w:rFonts w:ascii="Times New Roman" w:eastAsiaTheme="minorEastAsia" w:hAnsi="Times New Roman" w:cs="Times New Roman"/>
          <w:i/>
        </w:rPr>
        <w:t>l</w:t>
      </w:r>
      <w:r w:rsidR="006E459E">
        <w:rPr>
          <w:rFonts w:eastAsiaTheme="minorEastAsia"/>
        </w:rPr>
        <w:t xml:space="preserve"> is the image diagonal length and </w:t>
      </w:r>
      <w:r w:rsidR="006E459E" w:rsidRPr="00815753">
        <w:rPr>
          <w:rFonts w:ascii="Symbol" w:eastAsiaTheme="minorEastAsia" w:hAnsi="Symbol"/>
          <w:i/>
        </w:rPr>
        <w:t></w:t>
      </w:r>
      <w:r w:rsidR="006E459E">
        <w:rPr>
          <w:rFonts w:eastAsiaTheme="minorEastAsia"/>
        </w:rPr>
        <w:t xml:space="preserve"> is the microscopic resolution. </w:t>
      </w:r>
      <w:r w:rsidR="00A16F09">
        <w:rPr>
          <w:rFonts w:eastAsiaTheme="minorEastAsia"/>
        </w:rPr>
        <w:t xml:space="preserve">The DBSCAN algorithm on the </w:t>
      </w:r>
      <w:proofErr w:type="spellStart"/>
      <w:r w:rsidR="00A16F09">
        <w:rPr>
          <w:rFonts w:eastAsiaTheme="minorEastAsia"/>
        </w:rPr>
        <w:t>Chrys</w:t>
      </w:r>
      <w:proofErr w:type="spellEnd"/>
      <w:r w:rsidR="00A16F09">
        <w:rPr>
          <w:rFonts w:eastAsiaTheme="minorEastAsia"/>
        </w:rPr>
        <w:t xml:space="preserve"> </w:t>
      </w:r>
      <w:proofErr w:type="spellStart"/>
      <w:r w:rsidR="00A16F09">
        <w:rPr>
          <w:rFonts w:eastAsiaTheme="minorEastAsia"/>
        </w:rPr>
        <w:t>afr</w:t>
      </w:r>
      <w:proofErr w:type="spellEnd"/>
      <w:r w:rsidR="00A16F09">
        <w:rPr>
          <w:rFonts w:eastAsiaTheme="minorEastAsia"/>
        </w:rPr>
        <w:t xml:space="preserve"> image from </w:t>
      </w:r>
      <w:r w:rsidR="00CE27D9">
        <w:rPr>
          <w:rFonts w:eastAsiaTheme="minorEastAsia"/>
        </w:rPr>
        <w:fldChar w:fldCharType="begin"/>
      </w:r>
      <w:r w:rsidR="00A16F09">
        <w:rPr>
          <w:rFonts w:eastAsiaTheme="minorEastAsia"/>
        </w:rPr>
        <w:instrText xml:space="preserve"> REF _Ref449716293 \h </w:instrText>
      </w:r>
      <w:r w:rsidR="00CE27D9">
        <w:rPr>
          <w:rFonts w:eastAsiaTheme="minorEastAsia"/>
        </w:rPr>
      </w:r>
      <w:r w:rsidR="00CE27D9">
        <w:rPr>
          <w:rFonts w:eastAsiaTheme="minorEastAsia"/>
        </w:rPr>
        <w:fldChar w:fldCharType="separate"/>
      </w:r>
      <w:r w:rsidR="00E30EB3">
        <w:t xml:space="preserve">Figure </w:t>
      </w:r>
      <w:r w:rsidR="00E30EB3">
        <w:rPr>
          <w:noProof/>
        </w:rPr>
        <w:t>6</w:t>
      </w:r>
      <w:r w:rsidR="00CE27D9">
        <w:rPr>
          <w:rFonts w:eastAsiaTheme="minorEastAsia"/>
        </w:rPr>
        <w:fldChar w:fldCharType="end"/>
      </w:r>
      <w:r w:rsidR="00A16F09">
        <w:rPr>
          <w:rFonts w:eastAsiaTheme="minorEastAsia"/>
        </w:rPr>
        <w:t xml:space="preserve"> is shown on </w:t>
      </w:r>
      <w:r w:rsidR="00CE27D9">
        <w:rPr>
          <w:rFonts w:eastAsiaTheme="minorEastAsia"/>
        </w:rPr>
        <w:fldChar w:fldCharType="begin"/>
      </w:r>
      <w:r w:rsidR="00A16F09">
        <w:rPr>
          <w:rFonts w:eastAsiaTheme="minorEastAsia"/>
        </w:rPr>
        <w:instrText xml:space="preserve"> REF _Ref449973211 \h </w:instrText>
      </w:r>
      <w:r w:rsidR="00CE27D9">
        <w:rPr>
          <w:rFonts w:eastAsiaTheme="minorEastAsia"/>
        </w:rPr>
      </w:r>
      <w:r w:rsidR="00CE27D9">
        <w:rPr>
          <w:rFonts w:eastAsiaTheme="minorEastAsia"/>
        </w:rPr>
        <w:fldChar w:fldCharType="separate"/>
      </w:r>
      <w:r w:rsidR="00E30EB3">
        <w:t xml:space="preserve">Figure </w:t>
      </w:r>
      <w:r w:rsidR="00E30EB3">
        <w:rPr>
          <w:noProof/>
        </w:rPr>
        <w:t>8</w:t>
      </w:r>
      <w:r w:rsidR="00CE27D9">
        <w:rPr>
          <w:rFonts w:eastAsiaTheme="minorEastAsia"/>
        </w:rPr>
        <w:fldChar w:fldCharType="end"/>
      </w:r>
      <w:r w:rsidR="00A16F09">
        <w:rPr>
          <w:rFonts w:eastAsiaTheme="minorEastAsia"/>
        </w:rPr>
        <w:t>.</w:t>
      </w:r>
    </w:p>
    <w:tbl>
      <w:tblPr>
        <w:tblStyle w:val="TableGrid"/>
        <w:tblW w:w="0" w:type="auto"/>
        <w:tblLook w:val="04A0"/>
      </w:tblPr>
      <w:tblGrid>
        <w:gridCol w:w="4627"/>
        <w:gridCol w:w="4781"/>
      </w:tblGrid>
      <w:tr w:rsidR="0042009C" w:rsidTr="0042009C">
        <w:tc>
          <w:tcPr>
            <w:tcW w:w="4615" w:type="dxa"/>
            <w:tcBorders>
              <w:top w:val="nil"/>
              <w:left w:val="nil"/>
              <w:bottom w:val="nil"/>
              <w:right w:val="nil"/>
            </w:tcBorders>
          </w:tcPr>
          <w:p w:rsidR="0042009C" w:rsidRDefault="0042009C" w:rsidP="00A16F09">
            <w:pPr>
              <w:jc w:val="center"/>
            </w:pPr>
            <w:r>
              <w:rPr>
                <w:noProof/>
                <w:lang w:val="nl-NL" w:eastAsia="nl-NL"/>
              </w:rPr>
              <w:drawing>
                <wp:inline distT="0" distB="0" distL="0" distR="0">
                  <wp:extent cx="2792460" cy="195199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_dbscan_filt_centroids_22.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46516" cy="1989776"/>
                          </a:xfrm>
                          <a:prstGeom prst="rect">
                            <a:avLst/>
                          </a:prstGeom>
                        </pic:spPr>
                      </pic:pic>
                    </a:graphicData>
                  </a:graphic>
                </wp:inline>
              </w:drawing>
            </w:r>
          </w:p>
        </w:tc>
        <w:tc>
          <w:tcPr>
            <w:tcW w:w="4781" w:type="dxa"/>
            <w:tcBorders>
              <w:top w:val="nil"/>
              <w:left w:val="nil"/>
              <w:bottom w:val="nil"/>
              <w:right w:val="nil"/>
            </w:tcBorders>
          </w:tcPr>
          <w:p w:rsidR="0042009C" w:rsidRDefault="0042009C" w:rsidP="00A16F09">
            <w:pPr>
              <w:jc w:val="center"/>
            </w:pPr>
            <w:r>
              <w:rPr>
                <w:noProof/>
                <w:lang w:val="nl-NL" w:eastAsia="nl-NL"/>
              </w:rPr>
              <w:drawing>
                <wp:inline distT="0" distB="0" distL="0" distR="0">
                  <wp:extent cx="2843625" cy="19520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_dbscan_filt_centroids_23.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62495" cy="1965037"/>
                          </a:xfrm>
                          <a:prstGeom prst="rect">
                            <a:avLst/>
                          </a:prstGeom>
                        </pic:spPr>
                      </pic:pic>
                    </a:graphicData>
                  </a:graphic>
                </wp:inline>
              </w:drawing>
            </w:r>
          </w:p>
        </w:tc>
      </w:tr>
      <w:tr w:rsidR="00A16F09" w:rsidTr="0042009C">
        <w:tc>
          <w:tcPr>
            <w:tcW w:w="9396" w:type="dxa"/>
            <w:gridSpan w:val="2"/>
            <w:tcBorders>
              <w:top w:val="nil"/>
              <w:left w:val="nil"/>
              <w:bottom w:val="nil"/>
              <w:right w:val="nil"/>
            </w:tcBorders>
          </w:tcPr>
          <w:p w:rsidR="00A16F09" w:rsidRDefault="0042009C" w:rsidP="00A16F09">
            <w:pPr>
              <w:jc w:val="center"/>
            </w:pPr>
            <w:r>
              <w:rPr>
                <w:noProof/>
                <w:lang w:val="nl-NL" w:eastAsia="nl-NL"/>
              </w:rPr>
              <w:drawing>
                <wp:inline distT="0" distB="0" distL="0" distR="0">
                  <wp:extent cx="3042578" cy="209804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st_dbscan_filt_centroids_24.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69171" cy="2116377"/>
                          </a:xfrm>
                          <a:prstGeom prst="rect">
                            <a:avLst/>
                          </a:prstGeom>
                        </pic:spPr>
                      </pic:pic>
                    </a:graphicData>
                  </a:graphic>
                </wp:inline>
              </w:drawing>
            </w:r>
          </w:p>
        </w:tc>
      </w:tr>
    </w:tbl>
    <w:p w:rsidR="00A16F09" w:rsidRDefault="00A16F09" w:rsidP="00A16F09">
      <w:pPr>
        <w:pStyle w:val="Caption"/>
        <w:jc w:val="center"/>
        <w:rPr>
          <w:noProof/>
        </w:rPr>
      </w:pPr>
      <w:bookmarkStart w:id="9" w:name="_Ref449973211"/>
      <w:r>
        <w:t xml:space="preserve">Figure </w:t>
      </w:r>
      <w:r w:rsidR="00CE27D9">
        <w:fldChar w:fldCharType="begin"/>
      </w:r>
      <w:r>
        <w:instrText xml:space="preserve"> SEQ Figure \* ARABIC </w:instrText>
      </w:r>
      <w:r w:rsidR="00CE27D9">
        <w:fldChar w:fldCharType="separate"/>
      </w:r>
      <w:r w:rsidR="00E30EB3">
        <w:rPr>
          <w:noProof/>
        </w:rPr>
        <w:t>8</w:t>
      </w:r>
      <w:r w:rsidR="00CE27D9">
        <w:fldChar w:fldCharType="end"/>
      </w:r>
      <w:bookmarkEnd w:id="9"/>
      <w:r>
        <w:t xml:space="preserve"> DBSCAN clusters of large salient regions’ centroids with increasing distance between neighboring points </w:t>
      </w:r>
      <w:r w:rsidRPr="00A16F09">
        <w:rPr>
          <w:rFonts w:ascii="Symbol" w:hAnsi="Symbol"/>
        </w:rPr>
        <w:t></w:t>
      </w:r>
      <w:r>
        <w:rPr>
          <w:noProof/>
        </w:rPr>
        <w:t>.</w:t>
      </w:r>
    </w:p>
    <w:p w:rsidR="00A1738B" w:rsidRDefault="00A1738B" w:rsidP="00A1738B">
      <w:r>
        <w:t xml:space="preserve">To describe the constellations of regions via these clusters we </w:t>
      </w:r>
      <w:r w:rsidR="002C5E27">
        <w:t xml:space="preserve">have constructed a vector of elements per cluster vector (EPCV) and </w:t>
      </w:r>
      <w:r>
        <w:t xml:space="preserve">have defined a number of quantitative features: </w:t>
      </w:r>
    </w:p>
    <w:p w:rsidR="00A1738B" w:rsidRDefault="00A1738B" w:rsidP="00A1738B">
      <w:pPr>
        <w:pStyle w:val="ListParagraph"/>
        <w:numPr>
          <w:ilvl w:val="0"/>
          <w:numId w:val="8"/>
        </w:numPr>
      </w:pPr>
      <w:r>
        <w:t>Total number of clusters</w:t>
      </w:r>
    </w:p>
    <w:p w:rsidR="00A1738B" w:rsidRDefault="00A1738B" w:rsidP="00A1738B">
      <w:pPr>
        <w:pStyle w:val="ListParagraph"/>
        <w:numPr>
          <w:ilvl w:val="0"/>
          <w:numId w:val="8"/>
        </w:numPr>
      </w:pPr>
      <w:r>
        <w:t xml:space="preserve">Number of elements in cluster ‘noise’ </w:t>
      </w:r>
    </w:p>
    <w:p w:rsidR="00A1738B" w:rsidRDefault="002C5E27" w:rsidP="00A1738B">
      <w:pPr>
        <w:pStyle w:val="ListParagraph"/>
        <w:numPr>
          <w:ilvl w:val="0"/>
          <w:numId w:val="8"/>
        </w:numPr>
      </w:pPr>
      <w:r>
        <w:t>Maximum of the EPCV</w:t>
      </w:r>
    </w:p>
    <w:p w:rsidR="002C5E27" w:rsidRDefault="002C5E27" w:rsidP="00A1738B">
      <w:pPr>
        <w:pStyle w:val="ListParagraph"/>
        <w:numPr>
          <w:ilvl w:val="0"/>
          <w:numId w:val="8"/>
        </w:numPr>
      </w:pPr>
      <w:r>
        <w:t>Minimum of the EPCV</w:t>
      </w:r>
    </w:p>
    <w:p w:rsidR="002C5E27" w:rsidRDefault="002C5E27" w:rsidP="00A1738B">
      <w:pPr>
        <w:pStyle w:val="ListParagraph"/>
        <w:numPr>
          <w:ilvl w:val="0"/>
          <w:numId w:val="8"/>
        </w:numPr>
      </w:pPr>
      <w:r>
        <w:t>Mean of the EPCV</w:t>
      </w:r>
    </w:p>
    <w:p w:rsidR="002C5E27" w:rsidRDefault="002C5E27" w:rsidP="00A1738B">
      <w:pPr>
        <w:pStyle w:val="ListParagraph"/>
        <w:numPr>
          <w:ilvl w:val="0"/>
          <w:numId w:val="8"/>
        </w:numPr>
      </w:pPr>
      <w:r>
        <w:t>Standard deviation of the EPCV</w:t>
      </w:r>
    </w:p>
    <w:p w:rsidR="00A1738B" w:rsidRDefault="00A1738B" w:rsidP="00A1738B">
      <w:r>
        <w:lastRenderedPageBreak/>
        <w:t xml:space="preserve">Therefore, we </w:t>
      </w:r>
      <w:r w:rsidR="00E36FFE">
        <w:t xml:space="preserve">obtain an </w:t>
      </w:r>
      <w:r>
        <w:t>18</w:t>
      </w:r>
      <w:r w:rsidR="00E36FFE">
        <w:t xml:space="preserve"> (3*6)</w:t>
      </w:r>
      <w:r>
        <w:t>-dimensional feature vector per filtered version of every image</w:t>
      </w:r>
      <w:r w:rsidR="00E36FFE">
        <w:t xml:space="preserve"> (e.g. would sum up to </w:t>
      </w:r>
      <w:r>
        <w:t>4 features vectors per wood image in total</w:t>
      </w:r>
      <w:r w:rsidR="00E36FFE">
        <w:t>)</w:t>
      </w:r>
      <w:r>
        <w:t>.</w:t>
      </w:r>
      <w:r w:rsidR="00E36FFE">
        <w:t xml:space="preserve"> The graphs on </w:t>
      </w:r>
      <w:r w:rsidR="00CE27D9">
        <w:fldChar w:fldCharType="begin"/>
      </w:r>
      <w:r w:rsidR="00903F2A">
        <w:instrText xml:space="preserve"> REF _Ref449974807 \h </w:instrText>
      </w:r>
      <w:r w:rsidR="00CE27D9">
        <w:fldChar w:fldCharType="separate"/>
      </w:r>
      <w:r w:rsidR="00E30EB3">
        <w:t xml:space="preserve">Figure </w:t>
      </w:r>
      <w:r w:rsidR="00E30EB3">
        <w:rPr>
          <w:noProof/>
        </w:rPr>
        <w:t>9</w:t>
      </w:r>
      <w:r w:rsidR="00CE27D9">
        <w:fldChar w:fldCharType="end"/>
      </w:r>
      <w:r w:rsidR="00903F2A">
        <w:t xml:space="preserve"> </w:t>
      </w:r>
      <w:r w:rsidR="00E36FFE">
        <w:t>illustrate these features for the filtered large salient regions masks</w:t>
      </w:r>
      <w:r w:rsidR="00371D97">
        <w:t xml:space="preserve"> for 2 species (2 images per specie)</w:t>
      </w:r>
      <w:r w:rsidR="00E36FFE">
        <w:t xml:space="preserve">. We can see that these vectors are very similar for species that have </w:t>
      </w:r>
      <w:r w:rsidR="00406FD1">
        <w:t xml:space="preserve">more </w:t>
      </w:r>
      <w:r w:rsidR="00E36FFE">
        <w:t xml:space="preserve">clusters of large </w:t>
      </w:r>
      <w:r w:rsidR="00903F2A">
        <w:t xml:space="preserve">regions </w:t>
      </w:r>
      <w:r w:rsidR="00E36FFE">
        <w:t xml:space="preserve">(e.g. </w:t>
      </w:r>
      <w:r w:rsidR="00B817AD">
        <w:t xml:space="preserve">8. </w:t>
      </w:r>
      <w:r w:rsidR="00E36FFE">
        <w:t xml:space="preserve">Rhaptop), while are not so useful for species that don’t (e.g. </w:t>
      </w:r>
      <w:r w:rsidR="00B817AD">
        <w:t>7.</w:t>
      </w:r>
      <w:r w:rsidR="00E36FFE">
        <w:t>Gluema).</w:t>
      </w:r>
      <w:r w:rsidR="00B817AD">
        <w:t xml:space="preserve"> Therefore we decided to abandon this approach.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98"/>
        <w:gridCol w:w="4698"/>
      </w:tblGrid>
      <w:tr w:rsidR="00B817AD" w:rsidTr="00B817AD">
        <w:trPr>
          <w:jc w:val="center"/>
        </w:trPr>
        <w:tc>
          <w:tcPr>
            <w:tcW w:w="4698" w:type="dxa"/>
          </w:tcPr>
          <w:p w:rsidR="00406FD1" w:rsidRDefault="00B817AD" w:rsidP="00A1738B">
            <w:r>
              <w:rPr>
                <w:noProof/>
                <w:lang w:val="nl-NL" w:eastAsia="nl-NL"/>
              </w:rPr>
              <w:drawing>
                <wp:inline distT="0" distB="0" distL="0" distR="0">
                  <wp:extent cx="2472137" cy="175297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t_dbscan_filt_centroids_17.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26780" cy="1791717"/>
                          </a:xfrm>
                          <a:prstGeom prst="rect">
                            <a:avLst/>
                          </a:prstGeom>
                        </pic:spPr>
                      </pic:pic>
                    </a:graphicData>
                  </a:graphic>
                </wp:inline>
              </w:drawing>
            </w:r>
          </w:p>
        </w:tc>
        <w:tc>
          <w:tcPr>
            <w:tcW w:w="4698" w:type="dxa"/>
          </w:tcPr>
          <w:p w:rsidR="00406FD1" w:rsidRDefault="00B817AD" w:rsidP="00A1738B">
            <w:r>
              <w:rPr>
                <w:noProof/>
                <w:lang w:val="nl-NL" w:eastAsia="nl-NL"/>
              </w:rPr>
              <w:drawing>
                <wp:inline distT="0" distB="0" distL="0" distR="0">
                  <wp:extent cx="2362200" cy="17716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st_dbscan_filt_centroids_15.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84671" cy="1788504"/>
                          </a:xfrm>
                          <a:prstGeom prst="rect">
                            <a:avLst/>
                          </a:prstGeom>
                        </pic:spPr>
                      </pic:pic>
                    </a:graphicData>
                  </a:graphic>
                </wp:inline>
              </w:drawing>
            </w:r>
          </w:p>
        </w:tc>
      </w:tr>
    </w:tbl>
    <w:p w:rsidR="00E36FFE" w:rsidRPr="00A1738B" w:rsidRDefault="00406FD1" w:rsidP="00406FD1">
      <w:pPr>
        <w:pStyle w:val="Caption"/>
        <w:jc w:val="center"/>
      </w:pPr>
      <w:bookmarkStart w:id="10" w:name="_Ref449974807"/>
      <w:r>
        <w:t xml:space="preserve">Figure </w:t>
      </w:r>
      <w:r w:rsidR="00CE27D9">
        <w:fldChar w:fldCharType="begin"/>
      </w:r>
      <w:r>
        <w:instrText xml:space="preserve"> SEQ Figure \* ARABIC </w:instrText>
      </w:r>
      <w:r w:rsidR="00CE27D9">
        <w:fldChar w:fldCharType="separate"/>
      </w:r>
      <w:r w:rsidR="00E30EB3">
        <w:rPr>
          <w:noProof/>
        </w:rPr>
        <w:t>9</w:t>
      </w:r>
      <w:r w:rsidR="00CE27D9">
        <w:fldChar w:fldCharType="end"/>
      </w:r>
      <w:bookmarkEnd w:id="10"/>
      <w:r>
        <w:t xml:space="preserve"> Features of DBSCAN clusters of large salient regions' centroids for 2 species of </w:t>
      </w:r>
      <w:r>
        <w:rPr>
          <w:noProof/>
        </w:rPr>
        <w:t>wood.</w:t>
      </w:r>
    </w:p>
    <w:p w:rsidR="00524CE2" w:rsidRDefault="00524CE2" w:rsidP="00524CE2">
      <w:pPr>
        <w:pStyle w:val="Heading4"/>
      </w:pPr>
      <w:bookmarkStart w:id="11" w:name="_Ref450043607"/>
      <w:r>
        <w:t>Successive morphological dilation</w:t>
      </w:r>
      <w:r w:rsidR="00C03DBB">
        <w:t>s</w:t>
      </w:r>
      <w:bookmarkEnd w:id="11"/>
    </w:p>
    <w:p w:rsidR="00524CE2" w:rsidRDefault="00820036" w:rsidP="00524CE2">
      <w:r>
        <w:t xml:space="preserve">Another approach for describing the constellations of regions is </w:t>
      </w:r>
      <w:r w:rsidR="00685D50">
        <w:t xml:space="preserve">to </w:t>
      </w:r>
      <w:r w:rsidR="00C03DBB">
        <w:t xml:space="preserve">use successive dilations. </w:t>
      </w:r>
      <w:r>
        <w:t>The morphological dilation operation with a structuring element</w:t>
      </w:r>
      <w:r w:rsidR="00C03DBB">
        <w:t xml:space="preserve"> (SE)</w:t>
      </w:r>
      <w:r>
        <w:t xml:space="preserve"> "expands" the boundaries of a region with pixels </w:t>
      </w:r>
      <w:r w:rsidR="00222318">
        <w:t>determined</w:t>
      </w:r>
      <w:r>
        <w:t xml:space="preserve"> by </w:t>
      </w:r>
      <w:r w:rsidR="00C03DBB">
        <w:t xml:space="preserve">the geometry of the </w:t>
      </w:r>
      <w:r w:rsidR="00222318">
        <w:t>SE</w:t>
      </w:r>
      <w:r>
        <w:t xml:space="preserve"> we used </w:t>
      </w:r>
      <w:r w:rsidR="00C03DBB">
        <w:t xml:space="preserve">a disk </w:t>
      </w:r>
      <w:r w:rsidR="00222318">
        <w:t xml:space="preserve">with radius </w:t>
      </w:r>
      <w:r w:rsidR="00222318" w:rsidRPr="00222318">
        <w:rPr>
          <w:rFonts w:ascii="Times New Roman" w:hAnsi="Times New Roman" w:cs="Times New Roman"/>
          <w:i/>
        </w:rPr>
        <w:t>r</w:t>
      </w:r>
      <w:r w:rsidR="00222318">
        <w:t>. Successive dilations of a binary mask is given on</w:t>
      </w:r>
      <w:r w:rsidR="00CA15FA">
        <w:t xml:space="preserve"> </w:t>
      </w:r>
      <w:r w:rsidR="00CE27D9">
        <w:fldChar w:fldCharType="begin"/>
      </w:r>
      <w:r w:rsidR="00CA15FA">
        <w:instrText xml:space="preserve"> REF _Ref450032884 \h </w:instrText>
      </w:r>
      <w:r w:rsidR="00CE27D9">
        <w:fldChar w:fldCharType="separate"/>
      </w:r>
      <w:r w:rsidR="00E30EB3">
        <w:t xml:space="preserve">Figure </w:t>
      </w:r>
      <w:r w:rsidR="00E30EB3">
        <w:rPr>
          <w:noProof/>
        </w:rPr>
        <w:t>10</w:t>
      </w:r>
      <w:r w:rsidR="00CE27D9">
        <w:fldChar w:fldCharType="end"/>
      </w:r>
      <w:r w:rsidR="0022231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11"/>
        <w:gridCol w:w="4811"/>
      </w:tblGrid>
      <w:tr w:rsidR="00C94350" w:rsidTr="0006085D">
        <w:tc>
          <w:tcPr>
            <w:tcW w:w="4811" w:type="dxa"/>
          </w:tcPr>
          <w:p w:rsidR="0093488F" w:rsidRDefault="0093488F" w:rsidP="00732565">
            <w:pPr>
              <w:pStyle w:val="Caption"/>
              <w:jc w:val="center"/>
            </w:pPr>
            <w:r>
              <w:rPr>
                <w:noProof/>
                <w:lang w:val="nl-NL" w:eastAsia="nl-NL"/>
              </w:rPr>
              <w:drawing>
                <wp:inline distT="0" distB="0" distL="0" distR="0">
                  <wp:extent cx="2266192" cy="1854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est_dilate_components_LMwood_02.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15185" cy="1894286"/>
                          </a:xfrm>
                          <a:prstGeom prst="rect">
                            <a:avLst/>
                          </a:prstGeom>
                        </pic:spPr>
                      </pic:pic>
                    </a:graphicData>
                  </a:graphic>
                </wp:inline>
              </w:drawing>
            </w:r>
          </w:p>
        </w:tc>
        <w:tc>
          <w:tcPr>
            <w:tcW w:w="4811" w:type="dxa"/>
          </w:tcPr>
          <w:p w:rsidR="0093488F" w:rsidRDefault="0093488F" w:rsidP="00732565">
            <w:pPr>
              <w:pStyle w:val="Caption"/>
              <w:jc w:val="center"/>
            </w:pPr>
            <w:r>
              <w:rPr>
                <w:noProof/>
                <w:lang w:val="nl-NL" w:eastAsia="nl-NL"/>
              </w:rPr>
              <w:drawing>
                <wp:inline distT="0" distB="0" distL="0" distR="0">
                  <wp:extent cx="2275950" cy="1854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st_dilate_components_LMwood_03.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16294" cy="1887068"/>
                          </a:xfrm>
                          <a:prstGeom prst="rect">
                            <a:avLst/>
                          </a:prstGeom>
                        </pic:spPr>
                      </pic:pic>
                    </a:graphicData>
                  </a:graphic>
                </wp:inline>
              </w:drawing>
            </w:r>
          </w:p>
        </w:tc>
      </w:tr>
      <w:tr w:rsidR="00C94350" w:rsidTr="0006085D">
        <w:tc>
          <w:tcPr>
            <w:tcW w:w="4811" w:type="dxa"/>
          </w:tcPr>
          <w:p w:rsidR="0093488F" w:rsidRDefault="0093488F" w:rsidP="00732565">
            <w:pPr>
              <w:pStyle w:val="Caption"/>
              <w:jc w:val="center"/>
            </w:pPr>
            <w:r>
              <w:rPr>
                <w:noProof/>
                <w:lang w:val="nl-NL" w:eastAsia="nl-NL"/>
              </w:rPr>
              <w:drawing>
                <wp:inline distT="0" distB="0" distL="0" distR="0">
                  <wp:extent cx="2278618" cy="18592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st_dilate_components_LMwood_04.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17109" cy="1890687"/>
                          </a:xfrm>
                          <a:prstGeom prst="rect">
                            <a:avLst/>
                          </a:prstGeom>
                        </pic:spPr>
                      </pic:pic>
                    </a:graphicData>
                  </a:graphic>
                </wp:inline>
              </w:drawing>
            </w:r>
          </w:p>
        </w:tc>
        <w:tc>
          <w:tcPr>
            <w:tcW w:w="4811" w:type="dxa"/>
          </w:tcPr>
          <w:p w:rsidR="0093488F" w:rsidRDefault="00C94350" w:rsidP="00732565">
            <w:pPr>
              <w:pStyle w:val="Caption"/>
              <w:jc w:val="center"/>
            </w:pPr>
            <w:r>
              <w:rPr>
                <w:noProof/>
                <w:lang w:val="nl-NL" w:eastAsia="nl-NL"/>
              </w:rPr>
              <w:drawing>
                <wp:inline distT="0" distB="0" distL="0" distR="0">
                  <wp:extent cx="2241550" cy="18292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est_dilate_components_LMwood_05.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68494" cy="1851261"/>
                          </a:xfrm>
                          <a:prstGeom prst="rect">
                            <a:avLst/>
                          </a:prstGeom>
                        </pic:spPr>
                      </pic:pic>
                    </a:graphicData>
                  </a:graphic>
                </wp:inline>
              </w:drawing>
            </w:r>
          </w:p>
        </w:tc>
      </w:tr>
    </w:tbl>
    <w:p w:rsidR="00222318" w:rsidRDefault="00732565" w:rsidP="00732565">
      <w:pPr>
        <w:pStyle w:val="Caption"/>
        <w:jc w:val="center"/>
      </w:pPr>
      <w:bookmarkStart w:id="12" w:name="_Ref450032884"/>
      <w:bookmarkStart w:id="13" w:name="_Ref450032865"/>
      <w:r>
        <w:t xml:space="preserve">Figure </w:t>
      </w:r>
      <w:fldSimple w:instr=" SEQ Figure \* ARABIC ">
        <w:r w:rsidR="00E30EB3">
          <w:rPr>
            <w:noProof/>
          </w:rPr>
          <w:t>10</w:t>
        </w:r>
      </w:fldSimple>
      <w:bookmarkEnd w:id="12"/>
      <w:r>
        <w:t xml:space="preserve"> Successive morphological dilations (3 iterations) of the binary mask of large salient regions for </w:t>
      </w:r>
      <w:proofErr w:type="spellStart"/>
      <w:r>
        <w:t>Argania</w:t>
      </w:r>
      <w:proofErr w:type="spellEnd"/>
      <w:r>
        <w:t>.</w:t>
      </w:r>
      <w:bookmarkEnd w:id="13"/>
    </w:p>
    <w:p w:rsidR="00C3457B" w:rsidRDefault="00B11410" w:rsidP="00C03DBB">
      <w:r>
        <w:lastRenderedPageBreak/>
        <w:t xml:space="preserve">Since the </w:t>
      </w:r>
      <w:r w:rsidR="00C03DBB">
        <w:t>number of regions after each dilation</w:t>
      </w:r>
      <w:r>
        <w:t xml:space="preserve"> </w:t>
      </w:r>
      <w:r w:rsidR="00685D50">
        <w:t>will be</w:t>
      </w:r>
      <w:r>
        <w:t xml:space="preserve"> the same or smaller, a vector with </w:t>
      </w:r>
      <w:r w:rsidR="00685D50">
        <w:t>all</w:t>
      </w:r>
      <w:r>
        <w:t xml:space="preserve"> </w:t>
      </w:r>
      <w:r w:rsidR="00685D50">
        <w:t xml:space="preserve">iteration number of regions </w:t>
      </w:r>
      <w:r>
        <w:t>counts is the feature to describe the successive dilations</w:t>
      </w:r>
      <w:r w:rsidR="00C03DBB">
        <w:t>.</w:t>
      </w:r>
      <w:r w:rsidR="00E3433B">
        <w:t xml:space="preserve"> We have </w:t>
      </w:r>
      <w:r w:rsidR="00C3457B">
        <w:t xml:space="preserve">experimented with two options for the </w:t>
      </w:r>
      <w:r w:rsidR="00E3433B">
        <w:t>SE radius</w:t>
      </w:r>
      <w:r w:rsidR="00C3457B">
        <w:t xml:space="preserve">: </w:t>
      </w:r>
    </w:p>
    <w:p w:rsidR="00C3457B" w:rsidRPr="00C3457B" w:rsidRDefault="00C3457B" w:rsidP="00C3457B">
      <w:pPr>
        <w:pStyle w:val="ListParagraph"/>
        <w:numPr>
          <w:ilvl w:val="0"/>
          <w:numId w:val="9"/>
        </w:numPr>
        <w:rPr>
          <w:rFonts w:eastAsiaTheme="minorEastAsia"/>
        </w:rPr>
      </w:pPr>
      <w:r>
        <w:t xml:space="preserve">Fixed: </w:t>
      </w:r>
      <m:oMath>
        <m:r>
          <w:rPr>
            <w:rFonts w:ascii="Cambria Math" w:hAnsi="Cambria Math"/>
          </w:rPr>
          <m:t>r=5*</m:t>
        </m:r>
        <m:f>
          <m:fPr>
            <m:ctrlPr>
              <w:rPr>
                <w:rFonts w:ascii="Cambria Math" w:hAnsi="Cambria Math"/>
                <w:i/>
              </w:rPr>
            </m:ctrlPr>
          </m:fPr>
          <m:num>
            <m:r>
              <w:rPr>
                <w:rFonts w:ascii="Cambria Math" w:hAnsi="Cambria Math"/>
              </w:rPr>
              <m:t>100</m:t>
            </m:r>
          </m:num>
          <m:den>
            <m:r>
              <w:rPr>
                <w:rFonts w:ascii="Cambria Math" w:hAnsi="Cambria Math"/>
              </w:rPr>
              <m:t>ρ</m:t>
            </m:r>
          </m:den>
        </m:f>
      </m:oMath>
    </w:p>
    <w:p w:rsidR="00C03DBB" w:rsidRPr="00AF3150" w:rsidRDefault="00C3457B" w:rsidP="00C3457B">
      <w:pPr>
        <w:pStyle w:val="ListParagraph"/>
        <w:numPr>
          <w:ilvl w:val="0"/>
          <w:numId w:val="9"/>
        </w:numPr>
      </w:pPr>
      <w:r>
        <w:t>Adaptive</w:t>
      </w:r>
      <w:r w:rsidR="00CF1588">
        <w:t xml:space="preserve">: </w:t>
      </w:r>
      <m:oMath>
        <m:r>
          <w:rPr>
            <w:rFonts w:ascii="Cambria Math" w:hAnsi="Cambria Math"/>
          </w:rPr>
          <m:t>r=</m:t>
        </m:r>
        <m:acc>
          <m:accPr>
            <m:chr m:val="̅"/>
            <m:ctrlPr>
              <w:rPr>
                <w:rFonts w:ascii="Cambria Math" w:hAnsi="Cambria Math"/>
                <w:i/>
              </w:rPr>
            </m:ctrlPr>
          </m:accPr>
          <m:e>
            <m:r>
              <w:rPr>
                <w:rFonts w:ascii="Cambria Math" w:hAnsi="Cambria Math"/>
              </w:rPr>
              <m:t>ED</m:t>
            </m:r>
          </m:e>
        </m:acc>
        <m:r>
          <w:rPr>
            <w:rFonts w:ascii="Cambria Math" w:hAnsi="Cambria Math"/>
          </w:rPr>
          <m:t>/4</m:t>
        </m:r>
      </m:oMath>
      <w:r>
        <w:t xml:space="preserve">, where </w:t>
      </w:r>
      <m:oMath>
        <m:acc>
          <m:accPr>
            <m:chr m:val="̅"/>
            <m:ctrlPr>
              <w:rPr>
                <w:rFonts w:ascii="Cambria Math" w:hAnsi="Cambria Math"/>
                <w:i/>
              </w:rPr>
            </m:ctrlPr>
          </m:accPr>
          <m:e>
            <m:r>
              <w:rPr>
                <w:rFonts w:ascii="Cambria Math" w:hAnsi="Cambria Math"/>
              </w:rPr>
              <m:t>ED</m:t>
            </m:r>
          </m:e>
        </m:acc>
      </m:oMath>
      <w:r w:rsidRPr="00C3457B">
        <w:rPr>
          <w:rFonts w:eastAsiaTheme="minorEastAsia"/>
        </w:rPr>
        <w:t xml:space="preserve"> is the mean equivalent diameter</w:t>
      </w:r>
      <w:r w:rsidR="00CF1588">
        <w:rPr>
          <w:rFonts w:eastAsiaTheme="minorEastAsia"/>
        </w:rPr>
        <w:t xml:space="preserve"> (</w:t>
      </w:r>
      <w:r>
        <w:t xml:space="preserve">diameter of a circle with the </w:t>
      </w:r>
      <w:r w:rsidRPr="00AF3150">
        <w:t>same area as the region</w:t>
      </w:r>
      <w:r w:rsidR="00CF1588" w:rsidRPr="00AF3150">
        <w:t>)</w:t>
      </w:r>
      <w:r w:rsidRPr="00AF3150">
        <w:t xml:space="preserve"> for all regions.</w:t>
      </w:r>
      <w:r w:rsidR="00E3433B" w:rsidRPr="00AF3150">
        <w:t xml:space="preserve"> </w:t>
      </w:r>
    </w:p>
    <w:p w:rsidR="00CF1588" w:rsidRDefault="00CF1588" w:rsidP="00CF1588">
      <w:pPr>
        <w:rPr>
          <w:rFonts w:eastAsiaTheme="minorEastAsia"/>
        </w:rPr>
      </w:pPr>
      <w:r>
        <w:rPr>
          <w:rFonts w:eastAsiaTheme="minorEastAsia"/>
        </w:rPr>
        <w:t xml:space="preserve">The vector of counts for the number of regions dilated with an adaptive SE for the 2 images of </w:t>
      </w:r>
      <w:r w:rsidR="004D7C6B">
        <w:rPr>
          <w:rFonts w:eastAsiaTheme="minorEastAsia"/>
        </w:rPr>
        <w:t>S</w:t>
      </w:r>
      <w:r>
        <w:t>temonurus celebicus</w:t>
      </w:r>
      <w:r>
        <w:rPr>
          <w:rFonts w:eastAsiaTheme="minorEastAsia"/>
        </w:rPr>
        <w:t xml:space="preserve"> are illustrated on </w:t>
      </w:r>
      <w:r w:rsidR="00CE27D9">
        <w:rPr>
          <w:rFonts w:eastAsiaTheme="minorEastAsia"/>
        </w:rPr>
        <w:fldChar w:fldCharType="begin"/>
      </w:r>
      <w:r w:rsidR="00BB17B7">
        <w:rPr>
          <w:rFonts w:eastAsiaTheme="minorEastAsia"/>
        </w:rPr>
        <w:instrText xml:space="preserve"> REF _Ref450034556 \h </w:instrText>
      </w:r>
      <w:r w:rsidR="00CE27D9">
        <w:rPr>
          <w:rFonts w:eastAsiaTheme="minorEastAsia"/>
        </w:rPr>
      </w:r>
      <w:r w:rsidR="00CE27D9">
        <w:rPr>
          <w:rFonts w:eastAsiaTheme="minorEastAsia"/>
        </w:rPr>
        <w:fldChar w:fldCharType="separate"/>
      </w:r>
      <w:r w:rsidR="00E30EB3">
        <w:t xml:space="preserve">Figure </w:t>
      </w:r>
      <w:r w:rsidR="00E30EB3">
        <w:rPr>
          <w:noProof/>
        </w:rPr>
        <w:t>11</w:t>
      </w:r>
      <w:r w:rsidR="00CE27D9">
        <w:rPr>
          <w:rFonts w:eastAsiaTheme="minorEastAsia"/>
        </w:rPr>
        <w:fldChar w:fldCharType="end"/>
      </w:r>
      <w:r>
        <w:rPr>
          <w:rFonts w:eastAsiaTheme="minorEastAsia"/>
        </w:rPr>
        <w:t>.</w:t>
      </w:r>
    </w:p>
    <w:tbl>
      <w:tblPr>
        <w:tblStyle w:val="TableGrid"/>
        <w:tblW w:w="9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995"/>
      </w:tblGrid>
      <w:tr w:rsidR="004D7C6B" w:rsidTr="008E3DF5">
        <w:trPr>
          <w:trHeight w:val="3024"/>
        </w:trPr>
        <w:tc>
          <w:tcPr>
            <w:tcW w:w="9995" w:type="dxa"/>
          </w:tcPr>
          <w:p w:rsidR="004D7C6B" w:rsidRDefault="004D7C6B" w:rsidP="004D7C6B">
            <w:pPr>
              <w:jc w:val="center"/>
              <w:rPr>
                <w:rFonts w:eastAsiaTheme="minorEastAsia"/>
              </w:rPr>
            </w:pPr>
            <w:r>
              <w:rPr>
                <w:rFonts w:eastAsiaTheme="minorEastAsia"/>
                <w:noProof/>
                <w:lang w:val="nl-NL" w:eastAsia="nl-NL"/>
              </w:rPr>
              <w:drawing>
                <wp:inline distT="0" distB="0" distL="0" distR="0">
                  <wp:extent cx="4978400" cy="3056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_dilate_components_LMwood_828.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33713" cy="3090546"/>
                          </a:xfrm>
                          <a:prstGeom prst="rect">
                            <a:avLst/>
                          </a:prstGeom>
                        </pic:spPr>
                      </pic:pic>
                    </a:graphicData>
                  </a:graphic>
                </wp:inline>
              </w:drawing>
            </w:r>
          </w:p>
        </w:tc>
      </w:tr>
      <w:tr w:rsidR="004D7C6B" w:rsidTr="004D7C6B">
        <w:trPr>
          <w:trHeight w:val="3024"/>
        </w:trPr>
        <w:tc>
          <w:tcPr>
            <w:tcW w:w="9995" w:type="dxa"/>
          </w:tcPr>
          <w:p w:rsidR="004D7C6B" w:rsidRDefault="00D33895" w:rsidP="004D7C6B">
            <w:pPr>
              <w:jc w:val="center"/>
              <w:rPr>
                <w:rFonts w:eastAsiaTheme="minorEastAsia"/>
                <w:noProof/>
              </w:rPr>
            </w:pPr>
            <w:r>
              <w:rPr>
                <w:rFonts w:eastAsiaTheme="minorEastAsia"/>
                <w:noProof/>
              </w:rPr>
              <w:t xml:space="preserve"> </w:t>
            </w:r>
            <w:r w:rsidR="004D7C6B">
              <w:rPr>
                <w:rFonts w:eastAsiaTheme="minorEastAsia"/>
                <w:noProof/>
                <w:lang w:val="nl-NL" w:eastAsia="nl-NL"/>
              </w:rPr>
              <w:drawing>
                <wp:inline distT="0" distB="0" distL="0" distR="0">
                  <wp:extent cx="4999524" cy="30530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est_dilate_components_LMwood_874.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31189" cy="3072417"/>
                          </a:xfrm>
                          <a:prstGeom prst="rect">
                            <a:avLst/>
                          </a:prstGeom>
                        </pic:spPr>
                      </pic:pic>
                    </a:graphicData>
                  </a:graphic>
                </wp:inline>
              </w:drawing>
            </w:r>
          </w:p>
        </w:tc>
      </w:tr>
    </w:tbl>
    <w:p w:rsidR="00AF3150" w:rsidRDefault="00CF1588" w:rsidP="00AF3150">
      <w:pPr>
        <w:pStyle w:val="Caption"/>
      </w:pPr>
      <w:bookmarkStart w:id="14" w:name="_Ref450034556"/>
      <w:r>
        <w:t xml:space="preserve">Figure </w:t>
      </w:r>
      <w:fldSimple w:instr=" SEQ Figure \* ARABIC ">
        <w:r w:rsidR="00E30EB3">
          <w:rPr>
            <w:noProof/>
          </w:rPr>
          <w:t>11</w:t>
        </w:r>
      </w:fldSimple>
      <w:bookmarkEnd w:id="14"/>
      <w:r>
        <w:t xml:space="preserve"> Number of regions </w:t>
      </w:r>
      <w:r w:rsidR="00131D78">
        <w:t xml:space="preserve">for 10 iterations of successive </w:t>
      </w:r>
      <w:r>
        <w:t>dilation</w:t>
      </w:r>
      <w:r w:rsidR="00131D78">
        <w:t>s</w:t>
      </w:r>
      <w:r>
        <w:t xml:space="preserve"> </w:t>
      </w:r>
      <w:r w:rsidR="00131D78">
        <w:t xml:space="preserve">on the 4 types of filtered regions </w:t>
      </w:r>
      <w:r>
        <w:t>for</w:t>
      </w:r>
      <w:r w:rsidR="00131D78">
        <w:t xml:space="preserve"> </w:t>
      </w:r>
      <w:r>
        <w:t>S</w:t>
      </w:r>
      <w:r w:rsidRPr="00CC68A0">
        <w:t>temonurus celebicus</w:t>
      </w:r>
      <w:r>
        <w:t>.</w:t>
      </w:r>
    </w:p>
    <w:p w:rsidR="00AF3150" w:rsidRDefault="00AF3150" w:rsidP="00AF3150">
      <w:pPr>
        <w:pStyle w:val="NoSpacing"/>
      </w:pPr>
      <w:r w:rsidRPr="00AF3150">
        <w:lastRenderedPageBreak/>
        <w:t xml:space="preserve">We have observed that these vectors </w:t>
      </w:r>
      <w:r w:rsidR="00685D50">
        <w:t>look</w:t>
      </w:r>
      <w:r w:rsidRPr="00AF3150">
        <w:t xml:space="preserve"> similar for the same species and different for images of different species</w:t>
      </w:r>
      <w:r>
        <w:t>.</w:t>
      </w:r>
    </w:p>
    <w:p w:rsidR="00AF3150" w:rsidRDefault="00AF3150" w:rsidP="00AF3150">
      <w:pPr>
        <w:pStyle w:val="NoSpacing"/>
      </w:pPr>
    </w:p>
    <w:p w:rsidR="00AF3150" w:rsidRDefault="0063478A" w:rsidP="00AF3150">
      <w:pPr>
        <w:pStyle w:val="Heading2"/>
      </w:pPr>
      <w:r>
        <w:t xml:space="preserve"> </w:t>
      </w:r>
      <w:r w:rsidR="00AF3150">
        <w:t>Similarity metrics</w:t>
      </w:r>
    </w:p>
    <w:p w:rsidR="00AF3150" w:rsidRDefault="00AF3150" w:rsidP="00AF3150">
      <w:r>
        <w:t xml:space="preserve">The final step after the automatic region detection and constructing features describing the spatial arrangement (constellation) of the regions is the similarity between the features. We have considered similarity for 2 types of features: histograms of individual </w:t>
      </w:r>
      <w:r w:rsidR="000E362C">
        <w:t xml:space="preserve">derived </w:t>
      </w:r>
      <w:r>
        <w:t>region properties</w:t>
      </w:r>
      <w:r w:rsidR="000E362C">
        <w:t xml:space="preserve"> (see </w:t>
      </w:r>
      <w:r w:rsidR="00CE27D9">
        <w:fldChar w:fldCharType="begin"/>
      </w:r>
      <w:r w:rsidR="000E362C">
        <w:instrText xml:space="preserve"> REF _Ref450043591 \h </w:instrText>
      </w:r>
      <w:r w:rsidR="00CE27D9">
        <w:fldChar w:fldCharType="separate"/>
      </w:r>
      <w:r w:rsidR="00E30EB3">
        <w:t>Derived region properties</w:t>
      </w:r>
      <w:r w:rsidR="00CE27D9">
        <w:fldChar w:fldCharType="end"/>
      </w:r>
      <w:r w:rsidR="000E362C">
        <w:t>)</w:t>
      </w:r>
      <w:r>
        <w:t xml:space="preserve"> and constellation features obtained via successive </w:t>
      </w:r>
      <w:r w:rsidR="0067503C">
        <w:t>dilations</w:t>
      </w:r>
      <w:r w:rsidR="000E362C">
        <w:t xml:space="preserve"> (see </w:t>
      </w:r>
      <w:r w:rsidR="00CE27D9">
        <w:fldChar w:fldCharType="begin"/>
      </w:r>
      <w:r w:rsidR="000E362C">
        <w:instrText xml:space="preserve"> REF _Ref450043607 \h </w:instrText>
      </w:r>
      <w:r w:rsidR="00CE27D9">
        <w:fldChar w:fldCharType="separate"/>
      </w:r>
      <w:r w:rsidR="00E30EB3">
        <w:t>Successive morphological dilations</w:t>
      </w:r>
      <w:r w:rsidR="00CE27D9">
        <w:fldChar w:fldCharType="end"/>
      </w:r>
      <w:r w:rsidR="000E362C">
        <w:t>)</w:t>
      </w:r>
      <w:r>
        <w:t>.</w:t>
      </w:r>
    </w:p>
    <w:p w:rsidR="0067503C" w:rsidRDefault="00ED5A9B" w:rsidP="00ED5A9B">
      <w:pPr>
        <w:pStyle w:val="Heading3"/>
      </w:pPr>
      <w:r>
        <w:t>Similarity metrics on derived properties for all regions</w:t>
      </w:r>
    </w:p>
    <w:p w:rsidR="00ED5A9B" w:rsidRDefault="00ED5A9B" w:rsidP="00ED5A9B">
      <w:r>
        <w:t xml:space="preserve">As described in </w:t>
      </w:r>
      <w:r w:rsidR="00CE27D9">
        <w:fldChar w:fldCharType="begin"/>
      </w:r>
      <w:r>
        <w:instrText xml:space="preserve"> REF _Ref450043591 \h </w:instrText>
      </w:r>
      <w:r w:rsidR="00CE27D9">
        <w:fldChar w:fldCharType="separate"/>
      </w:r>
      <w:r w:rsidR="00E30EB3">
        <w:t>Derived region properties</w:t>
      </w:r>
      <w:r w:rsidR="00CE27D9">
        <w:fldChar w:fldCharType="end"/>
      </w:r>
      <w:r>
        <w:t xml:space="preserve"> we have considered the histograms of 4 (Solidity was not used) derived properties of all regions: </w:t>
      </w:r>
      <w:proofErr w:type="spellStart"/>
      <w:r>
        <w:t>RelativeArea</w:t>
      </w:r>
      <w:proofErr w:type="spellEnd"/>
      <w:r>
        <w:t xml:space="preserve">, Eccentricity, Orientation and </w:t>
      </w:r>
      <w:proofErr w:type="spellStart"/>
      <w:r>
        <w:t>RatioAxesLength</w:t>
      </w:r>
      <w:proofErr w:type="spellEnd"/>
      <w:r>
        <w:t>. We have tested 7 distance metrics between these histograms:</w:t>
      </w:r>
    </w:p>
    <w:p w:rsidR="00ED5A9B" w:rsidRDefault="00ED5A9B" w:rsidP="00ED5A9B">
      <w:pPr>
        <w:pStyle w:val="ListParagraph"/>
        <w:numPr>
          <w:ilvl w:val="0"/>
          <w:numId w:val="10"/>
        </w:numPr>
      </w:pPr>
      <w:r>
        <w:t>Chi-squared statistics</w:t>
      </w:r>
    </w:p>
    <w:p w:rsidR="00ED5A9B" w:rsidRDefault="00ED5A9B" w:rsidP="00ED5A9B">
      <w:pPr>
        <w:pStyle w:val="ListParagraph"/>
        <w:numPr>
          <w:ilvl w:val="0"/>
          <w:numId w:val="10"/>
        </w:numPr>
      </w:pPr>
      <w:r>
        <w:t>Histogram intersection</w:t>
      </w:r>
    </w:p>
    <w:p w:rsidR="00ED5A9B" w:rsidRDefault="00ED5A9B" w:rsidP="00ED5A9B">
      <w:pPr>
        <w:pStyle w:val="ListParagraph"/>
        <w:numPr>
          <w:ilvl w:val="0"/>
          <w:numId w:val="10"/>
        </w:numPr>
      </w:pPr>
      <w:r>
        <w:t>Kolmogorov- Smirnov distance</w:t>
      </w:r>
    </w:p>
    <w:p w:rsidR="00ED5A9B" w:rsidRDefault="00ED5A9B" w:rsidP="00ED5A9B">
      <w:pPr>
        <w:pStyle w:val="ListParagraph"/>
        <w:numPr>
          <w:ilvl w:val="0"/>
          <w:numId w:val="10"/>
        </w:numPr>
      </w:pPr>
      <w:proofErr w:type="spellStart"/>
      <w:r>
        <w:t>Kullback-Leibler</w:t>
      </w:r>
      <w:proofErr w:type="spellEnd"/>
      <w:r>
        <w:t xml:space="preserve"> divergence</w:t>
      </w:r>
    </w:p>
    <w:p w:rsidR="00ED5A9B" w:rsidRDefault="00ED5A9B" w:rsidP="00ED5A9B">
      <w:pPr>
        <w:pStyle w:val="ListParagraph"/>
        <w:numPr>
          <w:ilvl w:val="0"/>
          <w:numId w:val="10"/>
        </w:numPr>
      </w:pPr>
      <w:r>
        <w:t>Jeffrey divergence</w:t>
      </w:r>
    </w:p>
    <w:p w:rsidR="00ED5A9B" w:rsidRDefault="00ED5A9B" w:rsidP="00ED5A9B">
      <w:pPr>
        <w:pStyle w:val="ListParagraph"/>
        <w:numPr>
          <w:ilvl w:val="0"/>
          <w:numId w:val="10"/>
        </w:numPr>
      </w:pPr>
      <w:r>
        <w:t>Jensen-Shannon divergence</w:t>
      </w:r>
    </w:p>
    <w:p w:rsidR="00ED5A9B" w:rsidRDefault="00ED5A9B" w:rsidP="00ED5A9B">
      <w:pPr>
        <w:pStyle w:val="ListParagraph"/>
        <w:numPr>
          <w:ilvl w:val="0"/>
          <w:numId w:val="10"/>
        </w:numPr>
      </w:pPr>
      <w:r>
        <w:t>Match distance</w:t>
      </w:r>
    </w:p>
    <w:p w:rsidR="00ED5A9B" w:rsidRDefault="00ED5A9B" w:rsidP="00ED5A9B">
      <w:r>
        <w:t>The experiments showed that metrics 4, 5 and 6 were not suitable to measure similarity (1 – distance)</w:t>
      </w:r>
      <w:r w:rsidR="00685D50">
        <w:t xml:space="preserve"> for these data. T</w:t>
      </w:r>
      <w:r>
        <w:t xml:space="preserve">he match distance achieved the best similarity matrix, but none of the features alone seem to provide the </w:t>
      </w:r>
      <w:r w:rsidR="00685D50">
        <w:t>proper</w:t>
      </w:r>
      <w:r>
        <w:t xml:space="preserve"> classification</w:t>
      </w:r>
      <w:r w:rsidR="00685D50">
        <w:t>, though correct patterns emerge</w:t>
      </w:r>
      <w:r>
        <w:t xml:space="preserve"> </w:t>
      </w:r>
      <w:r w:rsidR="00EC7417">
        <w:t xml:space="preserve">(see </w:t>
      </w:r>
      <w:r w:rsidR="00CE27D9">
        <w:fldChar w:fldCharType="begin"/>
      </w:r>
      <w:r w:rsidR="00EC7417">
        <w:instrText xml:space="preserve"> REF _Ref450060956 \h </w:instrText>
      </w:r>
      <w:r w:rsidR="00CE27D9">
        <w:fldChar w:fldCharType="separate"/>
      </w:r>
      <w:r w:rsidR="00E30EB3">
        <w:t xml:space="preserve">Figure </w:t>
      </w:r>
      <w:r w:rsidR="00E30EB3">
        <w:rPr>
          <w:noProof/>
        </w:rPr>
        <w:t>12</w:t>
      </w:r>
      <w:r w:rsidR="00CE27D9">
        <w:fldChar w:fldCharType="end"/>
      </w:r>
      <w:r>
        <w:t>).</w:t>
      </w:r>
    </w:p>
    <w:p w:rsidR="00ED5A9B" w:rsidRDefault="00ED5A9B" w:rsidP="00ED5A9B">
      <w:pPr>
        <w:keepNext/>
      </w:pPr>
      <w:r>
        <w:rPr>
          <w:noProof/>
          <w:lang w:val="nl-NL" w:eastAsia="nl-NL"/>
        </w:rPr>
        <w:drawing>
          <wp:inline distT="0" distB="0" distL="0" distR="0">
            <wp:extent cx="5972810" cy="28848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ist_distance_LMwood_35.pn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72810" cy="2884805"/>
                    </a:xfrm>
                    <a:prstGeom prst="rect">
                      <a:avLst/>
                    </a:prstGeom>
                  </pic:spPr>
                </pic:pic>
              </a:graphicData>
            </a:graphic>
          </wp:inline>
        </w:drawing>
      </w:r>
    </w:p>
    <w:p w:rsidR="00ED5A9B" w:rsidRDefault="00ED5A9B" w:rsidP="00ED5A9B">
      <w:pPr>
        <w:pStyle w:val="Caption"/>
        <w:jc w:val="center"/>
      </w:pPr>
      <w:bookmarkStart w:id="15" w:name="_Ref450060956"/>
      <w:bookmarkStart w:id="16" w:name="_Ref450060951"/>
      <w:r>
        <w:t xml:space="preserve">Figure </w:t>
      </w:r>
      <w:fldSimple w:instr=" SEQ Figure \* ARABIC ">
        <w:r w:rsidR="00E30EB3">
          <w:rPr>
            <w:noProof/>
          </w:rPr>
          <w:t>12</w:t>
        </w:r>
      </w:fldSimple>
      <w:bookmarkEnd w:id="15"/>
      <w:r>
        <w:t xml:space="preserve"> Similarity matrix between histograms of derived features for all data</w:t>
      </w:r>
      <w:r>
        <w:rPr>
          <w:noProof/>
        </w:rPr>
        <w:t xml:space="preserve"> using match distance metric.</w:t>
      </w:r>
      <w:bookmarkEnd w:id="16"/>
    </w:p>
    <w:p w:rsidR="00ED5A9B" w:rsidRDefault="004646F8" w:rsidP="004646F8">
      <w:pPr>
        <w:pStyle w:val="Heading3"/>
      </w:pPr>
      <w:r>
        <w:lastRenderedPageBreak/>
        <w:t xml:space="preserve">Similarity between successive dilation features </w:t>
      </w:r>
    </w:p>
    <w:p w:rsidR="00AF53D6" w:rsidRDefault="004646F8" w:rsidP="004646F8">
      <w:r>
        <w:t xml:space="preserve">As described in </w:t>
      </w:r>
      <w:r w:rsidR="00CE27D9">
        <w:fldChar w:fldCharType="begin"/>
      </w:r>
      <w:r>
        <w:instrText xml:space="preserve"> REF _Ref450043607 \h </w:instrText>
      </w:r>
      <w:r w:rsidR="00CE27D9">
        <w:fldChar w:fldCharType="separate"/>
      </w:r>
      <w:r w:rsidR="00E30EB3">
        <w:t>Successive morphological dilations</w:t>
      </w:r>
      <w:r w:rsidR="00CE27D9">
        <w:fldChar w:fldCharType="end"/>
      </w:r>
      <w:r>
        <w:t xml:space="preserve">, we have constructed features to </w:t>
      </w:r>
      <w:r w:rsidR="004E736D">
        <w:t xml:space="preserve">describe the constellation of 4 types of detected regions. We have used </w:t>
      </w:r>
      <w:r w:rsidR="00AF53D6">
        <w:t>Euclidean</w:t>
      </w:r>
      <w:r w:rsidR="004E736D">
        <w:t xml:space="preserve"> distance between the features to compute similarity (1-distance) between all pairs of images. </w:t>
      </w:r>
      <w:r w:rsidR="00CE27D9">
        <w:fldChar w:fldCharType="begin"/>
      </w:r>
      <w:r w:rsidR="00AF53D6">
        <w:instrText xml:space="preserve"> REF _Ref450061807 \h </w:instrText>
      </w:r>
      <w:r w:rsidR="00CE27D9">
        <w:fldChar w:fldCharType="separate"/>
      </w:r>
      <w:r w:rsidR="00E30EB3">
        <w:t xml:space="preserve">Figure </w:t>
      </w:r>
      <w:r w:rsidR="00E30EB3">
        <w:rPr>
          <w:noProof/>
        </w:rPr>
        <w:t>13</w:t>
      </w:r>
      <w:r w:rsidR="00E30EB3">
        <w:t xml:space="preserve"> Similarity matrix between all pairs of images using successive dilation features with fixed </w:t>
      </w:r>
      <w:proofErr w:type="spellStart"/>
      <w:r w:rsidR="00E30EB3">
        <w:t>SE.</w:t>
      </w:r>
      <w:r w:rsidR="00CE27D9">
        <w:fldChar w:fldCharType="end"/>
      </w:r>
      <w:r w:rsidR="00CE27D9">
        <w:fldChar w:fldCharType="begin"/>
      </w:r>
      <w:r w:rsidR="00AF53D6">
        <w:instrText xml:space="preserve"> REF _Ref450061815 \h </w:instrText>
      </w:r>
      <w:r w:rsidR="00CE27D9">
        <w:fldChar w:fldCharType="separate"/>
      </w:r>
      <w:r w:rsidR="00E30EB3">
        <w:t>Figure</w:t>
      </w:r>
      <w:proofErr w:type="spellEnd"/>
      <w:r w:rsidR="00E30EB3">
        <w:t xml:space="preserve"> </w:t>
      </w:r>
      <w:r w:rsidR="00E30EB3">
        <w:rPr>
          <w:noProof/>
        </w:rPr>
        <w:t>13</w:t>
      </w:r>
      <w:r w:rsidR="00CE27D9">
        <w:fldChar w:fldCharType="end"/>
      </w:r>
      <w:r w:rsidR="00AF53D6">
        <w:t xml:space="preserve"> i</w:t>
      </w:r>
      <w:r w:rsidR="004E736D">
        <w:t>llustrate</w:t>
      </w:r>
      <w:r w:rsidR="00AF53D6">
        <w:t>s</w:t>
      </w:r>
      <w:r w:rsidR="004E736D">
        <w:t xml:space="preserve"> the</w:t>
      </w:r>
      <w:r w:rsidR="00AF53D6">
        <w:t xml:space="preserve"> </w:t>
      </w:r>
      <w:r w:rsidR="004E736D">
        <w:t xml:space="preserve">similarity </w:t>
      </w:r>
      <w:r w:rsidR="00AF53D6">
        <w:t>matrix using</w:t>
      </w:r>
      <w:r w:rsidR="004E736D">
        <w:t xml:space="preserve"> feature vectors with fixed SE.</w:t>
      </w:r>
    </w:p>
    <w:p w:rsidR="00AF53D6" w:rsidRDefault="00AF53D6" w:rsidP="004646F8">
      <w:r>
        <w:rPr>
          <w:noProof/>
          <w:lang w:val="nl-NL" w:eastAsia="nl-NL"/>
        </w:rPr>
        <w:drawing>
          <wp:inline distT="0" distB="0" distL="0" distR="0">
            <wp:extent cx="5972810" cy="3258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lation_features_dist_LMwood_02.pn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72810" cy="3258820"/>
                    </a:xfrm>
                    <a:prstGeom prst="rect">
                      <a:avLst/>
                    </a:prstGeom>
                  </pic:spPr>
                </pic:pic>
              </a:graphicData>
            </a:graphic>
          </wp:inline>
        </w:drawing>
      </w:r>
    </w:p>
    <w:p w:rsidR="004E736D" w:rsidRDefault="00AF53D6" w:rsidP="00AF53D6">
      <w:pPr>
        <w:pStyle w:val="Caption"/>
        <w:jc w:val="center"/>
      </w:pPr>
      <w:bookmarkStart w:id="17" w:name="_Ref450061815"/>
      <w:bookmarkStart w:id="18" w:name="_Ref450061807"/>
      <w:r>
        <w:t xml:space="preserve">Figure </w:t>
      </w:r>
      <w:fldSimple w:instr=" SEQ Figure \* ARABIC ">
        <w:r w:rsidR="00E30EB3">
          <w:rPr>
            <w:noProof/>
          </w:rPr>
          <w:t>13</w:t>
        </w:r>
      </w:fldSimple>
      <w:bookmarkEnd w:id="17"/>
      <w:r>
        <w:t xml:space="preserve"> Similarity matrix between all pairs of images using successive dilation features with fixed SE.</w:t>
      </w:r>
      <w:bookmarkEnd w:id="18"/>
    </w:p>
    <w:p w:rsidR="008E3DF5" w:rsidRDefault="00CE27D9" w:rsidP="008E3DF5">
      <w:r>
        <w:fldChar w:fldCharType="begin"/>
      </w:r>
      <w:r w:rsidR="00AF53D6">
        <w:instrText xml:space="preserve"> REF _Ref450062173 \h </w:instrText>
      </w:r>
      <w:r>
        <w:fldChar w:fldCharType="separate"/>
      </w:r>
      <w:r w:rsidR="00E30EB3">
        <w:t xml:space="preserve">Figure </w:t>
      </w:r>
      <w:r w:rsidR="00E30EB3">
        <w:rPr>
          <w:noProof/>
        </w:rPr>
        <w:t>14</w:t>
      </w:r>
      <w:r>
        <w:fldChar w:fldCharType="end"/>
      </w:r>
      <w:r w:rsidR="00AF53D6">
        <w:t xml:space="preserve"> illustrates the similarity matrix when adaptive SE was used.</w:t>
      </w:r>
    </w:p>
    <w:p w:rsidR="008E3DF5" w:rsidRDefault="008E3DF5" w:rsidP="008E3DF5">
      <w:r>
        <w:t>We have also experimented with giving different weights per region categories. They were chosen heuristically in relation to the discriminative importance of region types:</w:t>
      </w:r>
    </w:p>
    <w:tbl>
      <w:tblPr>
        <w:tblStyle w:val="TableGrid"/>
        <w:tblW w:w="0" w:type="auto"/>
        <w:jc w:val="center"/>
        <w:tblLook w:val="04A0"/>
      </w:tblPr>
      <w:tblGrid>
        <w:gridCol w:w="4077"/>
        <w:gridCol w:w="4082"/>
      </w:tblGrid>
      <w:tr w:rsidR="008E3DF5" w:rsidTr="008E3DF5">
        <w:trPr>
          <w:jc w:val="center"/>
        </w:trPr>
        <w:tc>
          <w:tcPr>
            <w:tcW w:w="4077" w:type="dxa"/>
            <w:shd w:val="pct10" w:color="auto" w:fill="auto"/>
          </w:tcPr>
          <w:p w:rsidR="008E3DF5" w:rsidRDefault="008E3DF5" w:rsidP="008E3DF5">
            <w:r>
              <w:t>Regions category</w:t>
            </w:r>
          </w:p>
        </w:tc>
        <w:tc>
          <w:tcPr>
            <w:tcW w:w="4082" w:type="dxa"/>
            <w:shd w:val="pct10" w:color="auto" w:fill="auto"/>
          </w:tcPr>
          <w:p w:rsidR="008E3DF5" w:rsidRDefault="008E3DF5" w:rsidP="008E3DF5">
            <w:r>
              <w:t>Weight for distance computation</w:t>
            </w:r>
          </w:p>
        </w:tc>
      </w:tr>
      <w:tr w:rsidR="008E3DF5" w:rsidTr="008E3DF5">
        <w:trPr>
          <w:jc w:val="center"/>
        </w:trPr>
        <w:tc>
          <w:tcPr>
            <w:tcW w:w="4077" w:type="dxa"/>
          </w:tcPr>
          <w:p w:rsidR="008E3DF5" w:rsidRDefault="008E3DF5" w:rsidP="008E3DF5">
            <w:r>
              <w:t xml:space="preserve">Large </w:t>
            </w:r>
          </w:p>
        </w:tc>
        <w:tc>
          <w:tcPr>
            <w:tcW w:w="4082" w:type="dxa"/>
          </w:tcPr>
          <w:p w:rsidR="008E3DF5" w:rsidRDefault="008E3DF5" w:rsidP="008E3DF5">
            <w:r>
              <w:t>0.1</w:t>
            </w:r>
          </w:p>
        </w:tc>
      </w:tr>
      <w:tr w:rsidR="008E3DF5" w:rsidTr="008E3DF5">
        <w:trPr>
          <w:jc w:val="center"/>
        </w:trPr>
        <w:tc>
          <w:tcPr>
            <w:tcW w:w="4077" w:type="dxa"/>
          </w:tcPr>
          <w:p w:rsidR="008E3DF5" w:rsidRDefault="008E3DF5" w:rsidP="008E3DF5">
            <w:r>
              <w:t>Small</w:t>
            </w:r>
          </w:p>
        </w:tc>
        <w:tc>
          <w:tcPr>
            <w:tcW w:w="4082" w:type="dxa"/>
          </w:tcPr>
          <w:p w:rsidR="008E3DF5" w:rsidRDefault="008E3DF5" w:rsidP="008E3DF5">
            <w:r>
              <w:t>0.3</w:t>
            </w:r>
          </w:p>
        </w:tc>
      </w:tr>
      <w:tr w:rsidR="008E3DF5" w:rsidTr="008E3DF5">
        <w:trPr>
          <w:jc w:val="center"/>
        </w:trPr>
        <w:tc>
          <w:tcPr>
            <w:tcW w:w="4077" w:type="dxa"/>
          </w:tcPr>
          <w:p w:rsidR="008E3DF5" w:rsidRDefault="008E3DF5" w:rsidP="008E3DF5">
            <w:r>
              <w:t>Small round-shaped horizontally oriented</w:t>
            </w:r>
          </w:p>
        </w:tc>
        <w:tc>
          <w:tcPr>
            <w:tcW w:w="4082" w:type="dxa"/>
          </w:tcPr>
          <w:p w:rsidR="008E3DF5" w:rsidRDefault="008E3DF5" w:rsidP="008E3DF5">
            <w:r>
              <w:t>0.2</w:t>
            </w:r>
          </w:p>
        </w:tc>
      </w:tr>
      <w:tr w:rsidR="008E3DF5" w:rsidTr="008E3DF5">
        <w:trPr>
          <w:jc w:val="center"/>
        </w:trPr>
        <w:tc>
          <w:tcPr>
            <w:tcW w:w="4077" w:type="dxa"/>
          </w:tcPr>
          <w:p w:rsidR="008E3DF5" w:rsidRDefault="008E3DF5" w:rsidP="008E3DF5">
            <w:r>
              <w:t>Small elongated vertically oriented</w:t>
            </w:r>
          </w:p>
        </w:tc>
        <w:tc>
          <w:tcPr>
            <w:tcW w:w="4082" w:type="dxa"/>
          </w:tcPr>
          <w:p w:rsidR="008E3DF5" w:rsidRDefault="008E3DF5" w:rsidP="008E3DF5">
            <w:r>
              <w:t>0.4</w:t>
            </w:r>
          </w:p>
        </w:tc>
      </w:tr>
      <w:tr w:rsidR="008E3DF5" w:rsidTr="008E3DF5">
        <w:trPr>
          <w:jc w:val="center"/>
        </w:trPr>
        <w:tc>
          <w:tcPr>
            <w:tcW w:w="4077" w:type="dxa"/>
          </w:tcPr>
          <w:p w:rsidR="008E3DF5" w:rsidRDefault="008E3DF5" w:rsidP="008E3DF5"/>
        </w:tc>
        <w:tc>
          <w:tcPr>
            <w:tcW w:w="4082" w:type="dxa"/>
          </w:tcPr>
          <w:p w:rsidR="008E3DF5" w:rsidRDefault="008E3DF5" w:rsidP="008E3DF5"/>
        </w:tc>
      </w:tr>
    </w:tbl>
    <w:p w:rsidR="008E3DF5" w:rsidRDefault="00CE27D9" w:rsidP="008E3DF5">
      <w:r>
        <w:fldChar w:fldCharType="begin"/>
      </w:r>
      <w:r w:rsidR="008E3DF5">
        <w:instrText xml:space="preserve"> REF _Ref450062333 \h </w:instrText>
      </w:r>
      <w:r>
        <w:fldChar w:fldCharType="separate"/>
      </w:r>
      <w:r w:rsidR="00E30EB3">
        <w:t xml:space="preserve">Figure </w:t>
      </w:r>
      <w:r w:rsidR="00E30EB3">
        <w:rPr>
          <w:noProof/>
        </w:rPr>
        <w:t>15</w:t>
      </w:r>
      <w:r>
        <w:fldChar w:fldCharType="end"/>
      </w:r>
      <w:r w:rsidR="008E3DF5">
        <w:t xml:space="preserve"> shows the results with the weighted distance heuristic.</w:t>
      </w:r>
    </w:p>
    <w:p w:rsidR="008E3DF5" w:rsidRDefault="008E3DF5" w:rsidP="008E3DF5">
      <w:r>
        <w:t>We have observed relatively good discrimination power of the features using simple Euclide</w:t>
      </w:r>
      <w:r w:rsidR="00685D50">
        <w:t>an distance metric, though the correct</w:t>
      </w:r>
      <w:bookmarkStart w:id="19" w:name="_GoBack"/>
      <w:bookmarkEnd w:id="19"/>
      <w:r>
        <w:t xml:space="preserve"> balance for the contributions of each region category is hard to find- decreasing the weight of the Large category helps classifying </w:t>
      </w:r>
      <w:proofErr w:type="spellStart"/>
      <w:r w:rsidRPr="00ED3A82">
        <w:t>Desmostachys</w:t>
      </w:r>
      <w:proofErr w:type="spellEnd"/>
      <w:r w:rsidRPr="00ED3A82">
        <w:t xml:space="preserve"> </w:t>
      </w:r>
      <w:proofErr w:type="spellStart"/>
      <w:r w:rsidRPr="00ED3A82">
        <w:t>vogelii</w:t>
      </w:r>
      <w:proofErr w:type="spellEnd"/>
      <w:r>
        <w:t xml:space="preserve"> or </w:t>
      </w:r>
      <w:proofErr w:type="spellStart"/>
      <w:r>
        <w:t>Gluema</w:t>
      </w:r>
      <w:proofErr w:type="spellEnd"/>
      <w:r>
        <w:t xml:space="preserve"> </w:t>
      </w:r>
      <w:proofErr w:type="spellStart"/>
      <w:r>
        <w:t>ivor</w:t>
      </w:r>
      <w:proofErr w:type="spellEnd"/>
      <w:r>
        <w:t xml:space="preserve">, but makes it harder for </w:t>
      </w:r>
      <w:proofErr w:type="spellStart"/>
      <w:r>
        <w:t>Argania</w:t>
      </w:r>
      <w:proofErr w:type="spellEnd"/>
      <w:r>
        <w:t xml:space="preserve"> </w:t>
      </w:r>
      <w:proofErr w:type="spellStart"/>
      <w:r>
        <w:t>spinosa</w:t>
      </w:r>
      <w:proofErr w:type="spellEnd"/>
      <w:r>
        <w:t>. This difficulty seems to be related with:</w:t>
      </w:r>
    </w:p>
    <w:p w:rsidR="007A1330" w:rsidRDefault="008E3DF5" w:rsidP="007A1330">
      <w:pPr>
        <w:pStyle w:val="ListParagraph"/>
        <w:numPr>
          <w:ilvl w:val="0"/>
          <w:numId w:val="12"/>
        </w:numPr>
      </w:pPr>
      <w:r>
        <w:t xml:space="preserve">The very small amount of large cells present in </w:t>
      </w:r>
      <w:proofErr w:type="spellStart"/>
      <w:r w:rsidRPr="00ED3A82">
        <w:t>Desmostachys</w:t>
      </w:r>
      <w:proofErr w:type="spellEnd"/>
      <w:r w:rsidRPr="00ED3A82">
        <w:t xml:space="preserve"> </w:t>
      </w:r>
      <w:proofErr w:type="spellStart"/>
      <w:r w:rsidRPr="00ED3A82">
        <w:t>vogelii</w:t>
      </w:r>
      <w:proofErr w:type="spellEnd"/>
      <w:r>
        <w:t xml:space="preserve"> and </w:t>
      </w:r>
      <w:proofErr w:type="spellStart"/>
      <w:r>
        <w:t>Gluema</w:t>
      </w:r>
      <w:proofErr w:type="spellEnd"/>
      <w:r>
        <w:t xml:space="preserve"> </w:t>
      </w:r>
      <w:proofErr w:type="spellStart"/>
      <w:r>
        <w:t>ivor</w:t>
      </w:r>
      <w:proofErr w:type="spellEnd"/>
      <w:r w:rsidR="007A1330">
        <w:t>. S</w:t>
      </w:r>
      <w:r>
        <w:t xml:space="preserve">uccessive dilations will not merge the cells and their number will be constant for all </w:t>
      </w:r>
      <w:proofErr w:type="spellStart"/>
      <w:r>
        <w:t>iteraitons</w:t>
      </w:r>
      <w:proofErr w:type="spellEnd"/>
      <w:r w:rsidR="007A1330">
        <w:t>.</w:t>
      </w:r>
      <w:r>
        <w:t xml:space="preserve"> </w:t>
      </w:r>
    </w:p>
    <w:p w:rsidR="008E3DF5" w:rsidRDefault="007A1330" w:rsidP="007A1330">
      <w:pPr>
        <w:pStyle w:val="ListParagraph"/>
        <w:numPr>
          <w:ilvl w:val="0"/>
          <w:numId w:val="12"/>
        </w:numPr>
      </w:pPr>
      <w:r>
        <w:lastRenderedPageBreak/>
        <w:t>The</w:t>
      </w:r>
      <w:r w:rsidR="008E3DF5">
        <w:t xml:space="preserve"> difference in resolution in </w:t>
      </w:r>
      <w:proofErr w:type="spellStart"/>
      <w:r w:rsidR="008E3DF5">
        <w:t>Desm</w:t>
      </w:r>
      <w:proofErr w:type="spellEnd"/>
      <w:r w:rsidR="008E3DF5">
        <w:t xml:space="preserve">. </w:t>
      </w:r>
      <w:proofErr w:type="spellStart"/>
      <w:r w:rsidR="008E3DF5">
        <w:t>vog</w:t>
      </w:r>
      <w:proofErr w:type="spellEnd"/>
      <w:r w:rsidR="008E3DF5">
        <w:t>. images result</w:t>
      </w:r>
      <w:r>
        <w:t>s in different L</w:t>
      </w:r>
      <w:r w:rsidR="008E3DF5">
        <w:t>arge cell count</w:t>
      </w:r>
      <w:r>
        <w:t>s</w:t>
      </w:r>
      <w:r w:rsidR="008E3DF5">
        <w:t xml:space="preserve"> and </w:t>
      </w:r>
      <w:r>
        <w:t xml:space="preserve">hence </w:t>
      </w:r>
      <w:r w:rsidR="008E3DF5">
        <w:t xml:space="preserve">smaller </w:t>
      </w:r>
      <w:r>
        <w:t xml:space="preserve">impact </w:t>
      </w:r>
      <w:r w:rsidR="008E3DF5">
        <w:t>of that category.</w:t>
      </w:r>
    </w:p>
    <w:p w:rsidR="00AF53D6" w:rsidRDefault="00AF53D6" w:rsidP="00AF53D6"/>
    <w:p w:rsidR="00AF53D6" w:rsidRDefault="00AF53D6" w:rsidP="00AF53D6">
      <w:pPr>
        <w:keepNext/>
      </w:pPr>
      <w:r>
        <w:rPr>
          <w:noProof/>
          <w:lang w:val="nl-NL" w:eastAsia="nl-NL"/>
        </w:rPr>
        <w:drawing>
          <wp:inline distT="0" distB="0" distL="0" distR="0">
            <wp:extent cx="5972810" cy="3271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lation_features_dist_LMwood_02.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72810" cy="3271520"/>
                    </a:xfrm>
                    <a:prstGeom prst="rect">
                      <a:avLst/>
                    </a:prstGeom>
                  </pic:spPr>
                </pic:pic>
              </a:graphicData>
            </a:graphic>
          </wp:inline>
        </w:drawing>
      </w:r>
    </w:p>
    <w:p w:rsidR="00AF53D6" w:rsidRDefault="00AF53D6" w:rsidP="00AF53D6">
      <w:pPr>
        <w:pStyle w:val="Caption"/>
        <w:jc w:val="center"/>
      </w:pPr>
      <w:bookmarkStart w:id="20" w:name="_Ref450062173"/>
      <w:r>
        <w:t xml:space="preserve">Figure </w:t>
      </w:r>
      <w:fldSimple w:instr=" SEQ Figure \* ARABIC ">
        <w:r w:rsidR="00E30EB3">
          <w:rPr>
            <w:noProof/>
          </w:rPr>
          <w:t>14</w:t>
        </w:r>
      </w:fldSimple>
      <w:bookmarkEnd w:id="20"/>
      <w:r>
        <w:t xml:space="preserve"> </w:t>
      </w:r>
      <w:r w:rsidRPr="00867597">
        <w:t>Similarity matrix between all pairs of images using success</w:t>
      </w:r>
      <w:r>
        <w:t>ive dilation features with adaptive</w:t>
      </w:r>
      <w:r w:rsidRPr="00867597">
        <w:t xml:space="preserve"> SE.</w:t>
      </w:r>
    </w:p>
    <w:p w:rsidR="008E3DF5" w:rsidRDefault="00AF53D6" w:rsidP="008E3DF5">
      <w:pPr>
        <w:keepNext/>
      </w:pPr>
      <w:r>
        <w:rPr>
          <w:noProof/>
          <w:lang w:val="nl-NL" w:eastAsia="nl-NL"/>
        </w:rPr>
        <w:drawing>
          <wp:inline distT="0" distB="0" distL="0" distR="0">
            <wp:extent cx="5972810" cy="3271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lation_features_dist_LMwood_02.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72810" cy="3271520"/>
                    </a:xfrm>
                    <a:prstGeom prst="rect">
                      <a:avLst/>
                    </a:prstGeom>
                  </pic:spPr>
                </pic:pic>
              </a:graphicData>
            </a:graphic>
          </wp:inline>
        </w:drawing>
      </w:r>
    </w:p>
    <w:p w:rsidR="00AF53D6" w:rsidRPr="00AF53D6" w:rsidRDefault="008E3DF5" w:rsidP="008E3DF5">
      <w:pPr>
        <w:pStyle w:val="Caption"/>
        <w:jc w:val="center"/>
      </w:pPr>
      <w:bookmarkStart w:id="21" w:name="_Ref450062333"/>
      <w:r>
        <w:t xml:space="preserve">Figure </w:t>
      </w:r>
      <w:fldSimple w:instr=" SEQ Figure \* ARABIC ">
        <w:r w:rsidR="00E30EB3">
          <w:rPr>
            <w:noProof/>
          </w:rPr>
          <w:t>15</w:t>
        </w:r>
      </w:fldSimple>
      <w:bookmarkEnd w:id="21"/>
      <w:r>
        <w:t xml:space="preserve"> </w:t>
      </w:r>
      <w:r w:rsidRPr="00CA7377">
        <w:t>Similarity matrix between all pairs of images using success</w:t>
      </w:r>
      <w:r>
        <w:t>ive dilation features with adaptive</w:t>
      </w:r>
      <w:r w:rsidRPr="00CA7377">
        <w:t xml:space="preserve"> SE</w:t>
      </w:r>
      <w:r>
        <w:t xml:space="preserve">                                             and weighted distance metric.</w:t>
      </w:r>
    </w:p>
    <w:p w:rsidR="004E736D" w:rsidRPr="004646F8" w:rsidRDefault="004E736D" w:rsidP="004E736D">
      <w:pPr>
        <w:pStyle w:val="Heading1"/>
      </w:pPr>
      <w:r>
        <w:lastRenderedPageBreak/>
        <w:t>Conclusions</w:t>
      </w:r>
    </w:p>
    <w:p w:rsidR="00AF3150" w:rsidRDefault="007A1330" w:rsidP="00AF3150">
      <w:r>
        <w:t>We have demonstrated on a small annotated dataset of wood microscopy images that it is possible to:</w:t>
      </w:r>
    </w:p>
    <w:p w:rsidR="007A1330" w:rsidRDefault="007A1330" w:rsidP="007A1330">
      <w:pPr>
        <w:pStyle w:val="ListParagraph"/>
        <w:numPr>
          <w:ilvl w:val="0"/>
          <w:numId w:val="13"/>
        </w:numPr>
      </w:pPr>
      <w:r>
        <w:t>Automatically extract the cells using our generic salient regions software.</w:t>
      </w:r>
    </w:p>
    <w:p w:rsidR="007A1330" w:rsidRDefault="007A1330" w:rsidP="007A1330">
      <w:pPr>
        <w:pStyle w:val="ListParagraph"/>
        <w:numPr>
          <w:ilvl w:val="0"/>
          <w:numId w:val="13"/>
        </w:numPr>
      </w:pPr>
      <w:r>
        <w:t xml:space="preserve">Filter the cells based on their individual properties such as </w:t>
      </w:r>
      <w:proofErr w:type="spellStart"/>
      <w:r>
        <w:t>RelativeArea</w:t>
      </w:r>
      <w:proofErr w:type="spellEnd"/>
      <w:r>
        <w:t>, Eccentricity, Orientation and Solidity.</w:t>
      </w:r>
    </w:p>
    <w:p w:rsidR="007A1330" w:rsidRDefault="007A1330" w:rsidP="007A1330">
      <w:pPr>
        <w:pStyle w:val="ListParagraph"/>
        <w:numPr>
          <w:ilvl w:val="0"/>
          <w:numId w:val="13"/>
        </w:numPr>
      </w:pPr>
      <w:r>
        <w:t>Construct region features from the extracted regions both based on individual characteristics as well as on constellations of the regions.</w:t>
      </w:r>
    </w:p>
    <w:p w:rsidR="007A1330" w:rsidRDefault="007A1330" w:rsidP="007A1330">
      <w:pPr>
        <w:pStyle w:val="ListParagraph"/>
        <w:numPr>
          <w:ilvl w:val="0"/>
          <w:numId w:val="13"/>
        </w:numPr>
      </w:pPr>
      <w:r>
        <w:t>Define similarity metric on the features which are able to distinguish between most of the present species. It is sometimes hard to find the best balance of the generic features due to the different nature of the wood cells and their distribution for the different species.</w:t>
      </w:r>
    </w:p>
    <w:p w:rsidR="007A1330" w:rsidRPr="00AF3150" w:rsidRDefault="007A1330" w:rsidP="007A1330">
      <w:r>
        <w:t>This document describes the methods and presents some promising initial results. Much more annotated data and more research is needed to answer the research questions.</w:t>
      </w:r>
    </w:p>
    <w:p w:rsidR="00AF3150" w:rsidRPr="00AF3150" w:rsidRDefault="00AF3150" w:rsidP="00AF3150"/>
    <w:sdt>
      <w:sdtPr>
        <w:rPr>
          <w:rFonts w:asciiTheme="minorHAnsi" w:eastAsiaTheme="minorHAnsi" w:hAnsiTheme="minorHAnsi" w:cstheme="minorBidi"/>
          <w:color w:val="auto"/>
          <w:sz w:val="22"/>
          <w:szCs w:val="22"/>
        </w:rPr>
        <w:id w:val="166833590"/>
        <w:docPartObj>
          <w:docPartGallery w:val="Bibliographies"/>
          <w:docPartUnique/>
        </w:docPartObj>
      </w:sdtPr>
      <w:sdtContent>
        <w:p w:rsidR="004E6D97" w:rsidRDefault="004E6D97">
          <w:pPr>
            <w:pStyle w:val="Heading1"/>
          </w:pPr>
          <w:r>
            <w:t>References</w:t>
          </w:r>
        </w:p>
        <w:sdt>
          <w:sdtPr>
            <w:id w:val="-573587230"/>
            <w:bibliography/>
          </w:sdtPr>
          <w:sdtContent>
            <w:p w:rsidR="00B05F37" w:rsidRDefault="00CE27D9">
              <w:pPr>
                <w:rPr>
                  <w:noProof/>
                </w:rPr>
              </w:pPr>
              <w:r w:rsidRPr="00CE27D9">
                <w:fldChar w:fldCharType="begin"/>
              </w:r>
              <w:r w:rsidR="004E6D97">
                <w:instrText xml:space="preserve"> BIBLIOGRAPHY </w:instrText>
              </w:r>
              <w:r w:rsidRPr="00CE27D9">
                <w:fldChar w:fldCharType="separate"/>
              </w:r>
            </w:p>
            <w:tbl>
              <w:tblPr>
                <w:tblW w:w="5000" w:type="pct"/>
                <w:tblCellSpacing w:w="15" w:type="dxa"/>
                <w:tblCellMar>
                  <w:top w:w="15" w:type="dxa"/>
                  <w:left w:w="15" w:type="dxa"/>
                  <w:bottom w:w="15" w:type="dxa"/>
                  <w:right w:w="15" w:type="dxa"/>
                </w:tblCellMar>
                <w:tblLook w:val="04A0"/>
              </w:tblPr>
              <w:tblGrid>
                <w:gridCol w:w="322"/>
                <w:gridCol w:w="9174"/>
              </w:tblGrid>
              <w:tr w:rsidR="00B05F37">
                <w:trPr>
                  <w:divId w:val="1202523522"/>
                  <w:tblCellSpacing w:w="15" w:type="dxa"/>
                </w:trPr>
                <w:tc>
                  <w:tcPr>
                    <w:tcW w:w="50" w:type="pct"/>
                    <w:hideMark/>
                  </w:tcPr>
                  <w:p w:rsidR="00B05F37" w:rsidRDefault="00B05F37">
                    <w:pPr>
                      <w:pStyle w:val="Bibliography"/>
                      <w:rPr>
                        <w:noProof/>
                        <w:sz w:val="24"/>
                        <w:szCs w:val="24"/>
                      </w:rPr>
                    </w:pPr>
                    <w:r>
                      <w:rPr>
                        <w:noProof/>
                      </w:rPr>
                      <w:t xml:space="preserve">[1] </w:t>
                    </w:r>
                  </w:p>
                </w:tc>
                <w:tc>
                  <w:tcPr>
                    <w:tcW w:w="0" w:type="auto"/>
                    <w:hideMark/>
                  </w:tcPr>
                  <w:p w:rsidR="00B05F37" w:rsidRDefault="00B05F37">
                    <w:pPr>
                      <w:pStyle w:val="Bibliography"/>
                      <w:rPr>
                        <w:noProof/>
                      </w:rPr>
                    </w:pPr>
                    <w:r>
                      <w:rPr>
                        <w:noProof/>
                      </w:rPr>
                      <w:t xml:space="preserve">E. Ranguelova and E. Pauwels, "Morphology-based Stable Salient Regions Detector," in </w:t>
                    </w:r>
                    <w:r>
                      <w:rPr>
                        <w:i/>
                        <w:iCs/>
                        <w:noProof/>
                      </w:rPr>
                      <w:t>International conference on Image and Vision Computing New Zealand (IVCNZ’06)</w:t>
                    </w:r>
                    <w:r>
                      <w:rPr>
                        <w:noProof/>
                      </w:rPr>
                      <w:t xml:space="preserve">, 2006. </w:t>
                    </w:r>
                  </w:p>
                </w:tc>
              </w:tr>
              <w:tr w:rsidR="00B05F37">
                <w:trPr>
                  <w:divId w:val="1202523522"/>
                  <w:tblCellSpacing w:w="15" w:type="dxa"/>
                </w:trPr>
                <w:tc>
                  <w:tcPr>
                    <w:tcW w:w="50" w:type="pct"/>
                    <w:hideMark/>
                  </w:tcPr>
                  <w:p w:rsidR="00B05F37" w:rsidRDefault="00B05F37">
                    <w:pPr>
                      <w:pStyle w:val="Bibliography"/>
                      <w:rPr>
                        <w:noProof/>
                      </w:rPr>
                    </w:pPr>
                    <w:r>
                      <w:rPr>
                        <w:noProof/>
                      </w:rPr>
                      <w:t xml:space="preserve">[2] </w:t>
                    </w:r>
                  </w:p>
                </w:tc>
                <w:tc>
                  <w:tcPr>
                    <w:tcW w:w="0" w:type="auto"/>
                    <w:hideMark/>
                  </w:tcPr>
                  <w:p w:rsidR="00B05F37" w:rsidRDefault="00B05F37">
                    <w:pPr>
                      <w:pStyle w:val="Bibliography"/>
                      <w:rPr>
                        <w:noProof/>
                      </w:rPr>
                    </w:pPr>
                    <w:r>
                      <w:rPr>
                        <w:noProof/>
                      </w:rPr>
                      <w:t xml:space="preserve">J. Matas, O. Chum, M. Urban and T. Pajdla, "Robust Wide Baseline Stereo from Maximally Stable Extremal Regions," in </w:t>
                    </w:r>
                    <w:r>
                      <w:rPr>
                        <w:i/>
                        <w:iCs/>
                        <w:noProof/>
                      </w:rPr>
                      <w:t>British Machine Vision Conference (BMVC)</w:t>
                    </w:r>
                    <w:r>
                      <w:rPr>
                        <w:noProof/>
                      </w:rPr>
                      <w:t xml:space="preserve">, 2002. </w:t>
                    </w:r>
                  </w:p>
                </w:tc>
              </w:tr>
              <w:tr w:rsidR="00B05F37">
                <w:trPr>
                  <w:divId w:val="1202523522"/>
                  <w:tblCellSpacing w:w="15" w:type="dxa"/>
                </w:trPr>
                <w:tc>
                  <w:tcPr>
                    <w:tcW w:w="50" w:type="pct"/>
                    <w:hideMark/>
                  </w:tcPr>
                  <w:p w:rsidR="00B05F37" w:rsidRDefault="00B05F37">
                    <w:pPr>
                      <w:pStyle w:val="Bibliography"/>
                      <w:rPr>
                        <w:noProof/>
                      </w:rPr>
                    </w:pPr>
                    <w:r>
                      <w:rPr>
                        <w:noProof/>
                      </w:rPr>
                      <w:t xml:space="preserve">[3] </w:t>
                    </w:r>
                  </w:p>
                </w:tc>
                <w:tc>
                  <w:tcPr>
                    <w:tcW w:w="0" w:type="auto"/>
                    <w:hideMark/>
                  </w:tcPr>
                  <w:p w:rsidR="00B05F37" w:rsidRDefault="00B05F37">
                    <w:pPr>
                      <w:pStyle w:val="Bibliography"/>
                      <w:rPr>
                        <w:noProof/>
                      </w:rPr>
                    </w:pPr>
                    <w:r>
                      <w:rPr>
                        <w:noProof/>
                      </w:rPr>
                      <w:t xml:space="preserve">E. Ranguelova, "A Data-driven Region Detector for Structured Image Scenes," in </w:t>
                    </w:r>
                    <w:r>
                      <w:rPr>
                        <w:i/>
                        <w:iCs/>
                        <w:noProof/>
                      </w:rPr>
                      <w:t>International Conference on Image Processing (ICIP'16)</w:t>
                    </w:r>
                    <w:r>
                      <w:rPr>
                        <w:noProof/>
                      </w:rPr>
                      <w:t xml:space="preserve">, submitted, under revision, 2016. </w:t>
                    </w:r>
                  </w:p>
                </w:tc>
              </w:tr>
            </w:tbl>
            <w:p w:rsidR="00B05F37" w:rsidRDefault="00B05F37">
              <w:pPr>
                <w:divId w:val="1202523522"/>
                <w:rPr>
                  <w:rFonts w:eastAsia="Times New Roman"/>
                  <w:noProof/>
                </w:rPr>
              </w:pPr>
            </w:p>
            <w:p w:rsidR="004E6D97" w:rsidRDefault="00CE27D9">
              <w:r>
                <w:rPr>
                  <w:b/>
                  <w:bCs/>
                  <w:noProof/>
                </w:rPr>
                <w:fldChar w:fldCharType="end"/>
              </w:r>
            </w:p>
          </w:sdtContent>
        </w:sdt>
      </w:sdtContent>
    </w:sdt>
    <w:p w:rsidR="00027E67" w:rsidRPr="00027E67" w:rsidRDefault="00027E67" w:rsidP="00027E67"/>
    <w:p w:rsidR="00017B2E" w:rsidRPr="00ED3A82" w:rsidRDefault="00017B2E" w:rsidP="00017B2E"/>
    <w:sectPr w:rsidR="00017B2E" w:rsidRPr="00ED3A82" w:rsidSect="00903795">
      <w:pgSz w:w="12240" w:h="15840"/>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B0651" w:rsidRDefault="008B0651" w:rsidP="007B23B8">
      <w:pPr>
        <w:spacing w:after="0" w:line="240" w:lineRule="auto"/>
      </w:pPr>
      <w:r>
        <w:separator/>
      </w:r>
    </w:p>
  </w:endnote>
  <w:endnote w:type="continuationSeparator" w:id="0">
    <w:p w:rsidR="008B0651" w:rsidRDefault="008B0651" w:rsidP="007B23B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Webdings">
    <w:panose1 w:val="05030102010509060703"/>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B0651" w:rsidRDefault="008B0651" w:rsidP="007B23B8">
      <w:pPr>
        <w:spacing w:after="0" w:line="240" w:lineRule="auto"/>
      </w:pPr>
      <w:r>
        <w:separator/>
      </w:r>
    </w:p>
  </w:footnote>
  <w:footnote w:type="continuationSeparator" w:id="0">
    <w:p w:rsidR="008B0651" w:rsidRDefault="008B0651" w:rsidP="007B23B8">
      <w:pPr>
        <w:spacing w:after="0" w:line="240" w:lineRule="auto"/>
      </w:pPr>
      <w:r>
        <w:continuationSeparator/>
      </w:r>
    </w:p>
  </w:footnote>
  <w:footnote w:id="1">
    <w:p w:rsidR="008E3DF5" w:rsidRPr="007B23B8" w:rsidRDefault="008E3DF5">
      <w:pPr>
        <w:pStyle w:val="FootnoteText"/>
      </w:pPr>
      <w:r>
        <w:rPr>
          <w:rStyle w:val="FootnoteReference"/>
        </w:rPr>
        <w:footnoteRef/>
      </w:r>
      <w:r>
        <w:t xml:space="preserve"> </w:t>
      </w:r>
      <w:r w:rsidRPr="007B23B8">
        <w:t>All results for all images and methods are available as HTML pages with figures</w:t>
      </w:r>
      <w:r>
        <w:t xml:space="preserve"> and can be shared on request</w:t>
      </w:r>
      <w:r w:rsidRPr="007B23B8">
        <w:t xml:space="preserve">.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4644B7"/>
    <w:multiLevelType w:val="hybridMultilevel"/>
    <w:tmpl w:val="E0443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985937"/>
    <w:multiLevelType w:val="hybridMultilevel"/>
    <w:tmpl w:val="D98A3706"/>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
    <w:nsid w:val="055257DF"/>
    <w:multiLevelType w:val="hybridMultilevel"/>
    <w:tmpl w:val="9FBA2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AF1CFC"/>
    <w:multiLevelType w:val="hybridMultilevel"/>
    <w:tmpl w:val="7158A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EF110F"/>
    <w:multiLevelType w:val="hybridMultilevel"/>
    <w:tmpl w:val="5D0E72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7F45FB"/>
    <w:multiLevelType w:val="hybridMultilevel"/>
    <w:tmpl w:val="C10A2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1746FCE"/>
    <w:multiLevelType w:val="hybridMultilevel"/>
    <w:tmpl w:val="0A8CF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3C63420"/>
    <w:multiLevelType w:val="hybridMultilevel"/>
    <w:tmpl w:val="D6AC3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47E5AB3"/>
    <w:multiLevelType w:val="hybridMultilevel"/>
    <w:tmpl w:val="B964C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CF68A0"/>
    <w:multiLevelType w:val="hybridMultilevel"/>
    <w:tmpl w:val="3214A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2096F52"/>
    <w:multiLevelType w:val="hybridMultilevel"/>
    <w:tmpl w:val="5BC04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49F72F8"/>
    <w:multiLevelType w:val="hybridMultilevel"/>
    <w:tmpl w:val="BF885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40191E"/>
    <w:multiLevelType w:val="hybridMultilevel"/>
    <w:tmpl w:val="8B14115A"/>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num w:numId="1">
    <w:abstractNumId w:val="8"/>
  </w:num>
  <w:num w:numId="2">
    <w:abstractNumId w:val="10"/>
  </w:num>
  <w:num w:numId="3">
    <w:abstractNumId w:val="5"/>
  </w:num>
  <w:num w:numId="4">
    <w:abstractNumId w:val="11"/>
  </w:num>
  <w:num w:numId="5">
    <w:abstractNumId w:val="4"/>
  </w:num>
  <w:num w:numId="6">
    <w:abstractNumId w:val="9"/>
  </w:num>
  <w:num w:numId="7">
    <w:abstractNumId w:val="2"/>
  </w:num>
  <w:num w:numId="8">
    <w:abstractNumId w:val="7"/>
  </w:num>
  <w:num w:numId="9">
    <w:abstractNumId w:val="3"/>
  </w:num>
  <w:num w:numId="10">
    <w:abstractNumId w:val="6"/>
  </w:num>
  <w:num w:numId="11">
    <w:abstractNumId w:val="1"/>
  </w:num>
  <w:num w:numId="12">
    <w:abstractNumId w:val="12"/>
  </w:num>
  <w:num w:numId="1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219"/>
  <w:proofState w:spelling="clean"/>
  <w:defaultTabStop w:val="720"/>
  <w:hyphenationZone w:val="425"/>
  <w:characterSpacingControl w:val="doNotCompress"/>
  <w:footnotePr>
    <w:footnote w:id="-1"/>
    <w:footnote w:id="0"/>
  </w:footnotePr>
  <w:endnotePr>
    <w:endnote w:id="-1"/>
    <w:endnote w:id="0"/>
  </w:endnotePr>
  <w:compat/>
  <w:rsids>
    <w:rsidRoot w:val="00E823A3"/>
    <w:rsid w:val="00004D17"/>
    <w:rsid w:val="00017B2E"/>
    <w:rsid w:val="00027E67"/>
    <w:rsid w:val="0003237C"/>
    <w:rsid w:val="000607D4"/>
    <w:rsid w:val="0006085D"/>
    <w:rsid w:val="00083D1C"/>
    <w:rsid w:val="000B72DC"/>
    <w:rsid w:val="000E2B70"/>
    <w:rsid w:val="000E362C"/>
    <w:rsid w:val="00131D78"/>
    <w:rsid w:val="0019319F"/>
    <w:rsid w:val="001B7D7C"/>
    <w:rsid w:val="00222318"/>
    <w:rsid w:val="00277905"/>
    <w:rsid w:val="00282A89"/>
    <w:rsid w:val="00292D57"/>
    <w:rsid w:val="002A2081"/>
    <w:rsid w:val="002C5E27"/>
    <w:rsid w:val="002D1B38"/>
    <w:rsid w:val="002D3D8C"/>
    <w:rsid w:val="00320CDE"/>
    <w:rsid w:val="00323A53"/>
    <w:rsid w:val="00332BC1"/>
    <w:rsid w:val="00371D97"/>
    <w:rsid w:val="003902CA"/>
    <w:rsid w:val="00406507"/>
    <w:rsid w:val="00406FD1"/>
    <w:rsid w:val="004100E6"/>
    <w:rsid w:val="0042009C"/>
    <w:rsid w:val="0044638B"/>
    <w:rsid w:val="004646F8"/>
    <w:rsid w:val="004D7C6B"/>
    <w:rsid w:val="004E6D97"/>
    <w:rsid w:val="004E736D"/>
    <w:rsid w:val="00524CE2"/>
    <w:rsid w:val="00535332"/>
    <w:rsid w:val="00547F13"/>
    <w:rsid w:val="0057418B"/>
    <w:rsid w:val="005A204A"/>
    <w:rsid w:val="005A3E3E"/>
    <w:rsid w:val="005B523E"/>
    <w:rsid w:val="0063478A"/>
    <w:rsid w:val="00661724"/>
    <w:rsid w:val="0067503C"/>
    <w:rsid w:val="00680D8A"/>
    <w:rsid w:val="00685D50"/>
    <w:rsid w:val="006866E8"/>
    <w:rsid w:val="006A5219"/>
    <w:rsid w:val="006D4F3B"/>
    <w:rsid w:val="006E459E"/>
    <w:rsid w:val="00710672"/>
    <w:rsid w:val="007207F6"/>
    <w:rsid w:val="00732565"/>
    <w:rsid w:val="0075237C"/>
    <w:rsid w:val="00796350"/>
    <w:rsid w:val="007A1330"/>
    <w:rsid w:val="007B23B8"/>
    <w:rsid w:val="007C1CC2"/>
    <w:rsid w:val="007F0206"/>
    <w:rsid w:val="00815753"/>
    <w:rsid w:val="00820036"/>
    <w:rsid w:val="00821406"/>
    <w:rsid w:val="0084017E"/>
    <w:rsid w:val="00851016"/>
    <w:rsid w:val="00872F76"/>
    <w:rsid w:val="008B0651"/>
    <w:rsid w:val="008B550B"/>
    <w:rsid w:val="008E3DF5"/>
    <w:rsid w:val="00903795"/>
    <w:rsid w:val="00903F2A"/>
    <w:rsid w:val="0093488F"/>
    <w:rsid w:val="009653A1"/>
    <w:rsid w:val="009C4680"/>
    <w:rsid w:val="009E66B6"/>
    <w:rsid w:val="00A11FAB"/>
    <w:rsid w:val="00A12AAD"/>
    <w:rsid w:val="00A16F09"/>
    <w:rsid w:val="00A1738B"/>
    <w:rsid w:val="00A35BCE"/>
    <w:rsid w:val="00A526AE"/>
    <w:rsid w:val="00AD700C"/>
    <w:rsid w:val="00AF3150"/>
    <w:rsid w:val="00AF53D6"/>
    <w:rsid w:val="00B05F37"/>
    <w:rsid w:val="00B11410"/>
    <w:rsid w:val="00B634B9"/>
    <w:rsid w:val="00B817AD"/>
    <w:rsid w:val="00B85D5F"/>
    <w:rsid w:val="00BB17B7"/>
    <w:rsid w:val="00C03DBB"/>
    <w:rsid w:val="00C30DBC"/>
    <w:rsid w:val="00C3457B"/>
    <w:rsid w:val="00C861F9"/>
    <w:rsid w:val="00C86D23"/>
    <w:rsid w:val="00C94350"/>
    <w:rsid w:val="00C958E1"/>
    <w:rsid w:val="00CA15FA"/>
    <w:rsid w:val="00CB0BCF"/>
    <w:rsid w:val="00CE27D9"/>
    <w:rsid w:val="00CE6205"/>
    <w:rsid w:val="00CF1588"/>
    <w:rsid w:val="00D33895"/>
    <w:rsid w:val="00D66B6D"/>
    <w:rsid w:val="00D82582"/>
    <w:rsid w:val="00D84797"/>
    <w:rsid w:val="00D91A58"/>
    <w:rsid w:val="00DA18CA"/>
    <w:rsid w:val="00DC1F29"/>
    <w:rsid w:val="00E00B97"/>
    <w:rsid w:val="00E06E84"/>
    <w:rsid w:val="00E15428"/>
    <w:rsid w:val="00E30EB3"/>
    <w:rsid w:val="00E3433B"/>
    <w:rsid w:val="00E36FFE"/>
    <w:rsid w:val="00E47079"/>
    <w:rsid w:val="00E612E0"/>
    <w:rsid w:val="00E823A3"/>
    <w:rsid w:val="00EC7417"/>
    <w:rsid w:val="00ED3A82"/>
    <w:rsid w:val="00ED5A9B"/>
    <w:rsid w:val="00F7449C"/>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3795"/>
  </w:style>
  <w:style w:type="paragraph" w:styleId="Heading1">
    <w:name w:val="heading 1"/>
    <w:basedOn w:val="Normal"/>
    <w:next w:val="Normal"/>
    <w:link w:val="Heading1Char"/>
    <w:uiPriority w:val="9"/>
    <w:qFormat/>
    <w:rsid w:val="00017B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2A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D70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F020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23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23A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17B2E"/>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017B2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17B2E"/>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A12AAD"/>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12AAD"/>
    <w:pPr>
      <w:ind w:left="720"/>
      <w:contextualSpacing/>
    </w:pPr>
  </w:style>
  <w:style w:type="table" w:styleId="TableGrid">
    <w:name w:val="Table Grid"/>
    <w:basedOn w:val="TableNormal"/>
    <w:uiPriority w:val="39"/>
    <w:rsid w:val="00A11F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A11FAB"/>
    <w:pPr>
      <w:spacing w:after="200" w:line="240" w:lineRule="auto"/>
    </w:pPr>
    <w:rPr>
      <w:i/>
      <w:iCs/>
      <w:color w:val="44546A" w:themeColor="text2"/>
      <w:sz w:val="18"/>
      <w:szCs w:val="18"/>
    </w:rPr>
  </w:style>
  <w:style w:type="character" w:styleId="Hyperlink">
    <w:name w:val="Hyperlink"/>
    <w:basedOn w:val="DefaultParagraphFont"/>
    <w:uiPriority w:val="99"/>
    <w:unhideWhenUsed/>
    <w:rsid w:val="00DC1F29"/>
    <w:rPr>
      <w:color w:val="0563C1" w:themeColor="hyperlink"/>
      <w:u w:val="single"/>
    </w:rPr>
  </w:style>
  <w:style w:type="paragraph" w:styleId="Bibliography">
    <w:name w:val="Bibliography"/>
    <w:basedOn w:val="Normal"/>
    <w:next w:val="Normal"/>
    <w:uiPriority w:val="37"/>
    <w:unhideWhenUsed/>
    <w:rsid w:val="004E6D97"/>
  </w:style>
  <w:style w:type="character" w:styleId="CommentReference">
    <w:name w:val="annotation reference"/>
    <w:basedOn w:val="DefaultParagraphFont"/>
    <w:uiPriority w:val="99"/>
    <w:semiHidden/>
    <w:unhideWhenUsed/>
    <w:rsid w:val="007B23B8"/>
    <w:rPr>
      <w:sz w:val="16"/>
      <w:szCs w:val="16"/>
    </w:rPr>
  </w:style>
  <w:style w:type="paragraph" w:styleId="CommentText">
    <w:name w:val="annotation text"/>
    <w:basedOn w:val="Normal"/>
    <w:link w:val="CommentTextChar"/>
    <w:uiPriority w:val="99"/>
    <w:semiHidden/>
    <w:unhideWhenUsed/>
    <w:rsid w:val="007B23B8"/>
    <w:pPr>
      <w:spacing w:line="240" w:lineRule="auto"/>
    </w:pPr>
    <w:rPr>
      <w:sz w:val="20"/>
      <w:szCs w:val="20"/>
    </w:rPr>
  </w:style>
  <w:style w:type="character" w:customStyle="1" w:styleId="CommentTextChar">
    <w:name w:val="Comment Text Char"/>
    <w:basedOn w:val="DefaultParagraphFont"/>
    <w:link w:val="CommentText"/>
    <w:uiPriority w:val="99"/>
    <w:semiHidden/>
    <w:rsid w:val="007B23B8"/>
    <w:rPr>
      <w:sz w:val="20"/>
      <w:szCs w:val="20"/>
    </w:rPr>
  </w:style>
  <w:style w:type="paragraph" w:styleId="CommentSubject">
    <w:name w:val="annotation subject"/>
    <w:basedOn w:val="CommentText"/>
    <w:next w:val="CommentText"/>
    <w:link w:val="CommentSubjectChar"/>
    <w:uiPriority w:val="99"/>
    <w:semiHidden/>
    <w:unhideWhenUsed/>
    <w:rsid w:val="007B23B8"/>
    <w:rPr>
      <w:b/>
      <w:bCs/>
    </w:rPr>
  </w:style>
  <w:style w:type="character" w:customStyle="1" w:styleId="CommentSubjectChar">
    <w:name w:val="Comment Subject Char"/>
    <w:basedOn w:val="CommentTextChar"/>
    <w:link w:val="CommentSubject"/>
    <w:uiPriority w:val="99"/>
    <w:semiHidden/>
    <w:rsid w:val="007B23B8"/>
    <w:rPr>
      <w:b/>
      <w:bCs/>
      <w:sz w:val="20"/>
      <w:szCs w:val="20"/>
    </w:rPr>
  </w:style>
  <w:style w:type="paragraph" w:styleId="BalloonText">
    <w:name w:val="Balloon Text"/>
    <w:basedOn w:val="Normal"/>
    <w:link w:val="BalloonTextChar"/>
    <w:uiPriority w:val="99"/>
    <w:semiHidden/>
    <w:unhideWhenUsed/>
    <w:rsid w:val="007B23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23B8"/>
    <w:rPr>
      <w:rFonts w:ascii="Segoe UI" w:hAnsi="Segoe UI" w:cs="Segoe UI"/>
      <w:sz w:val="18"/>
      <w:szCs w:val="18"/>
    </w:rPr>
  </w:style>
  <w:style w:type="paragraph" w:styleId="FootnoteText">
    <w:name w:val="footnote text"/>
    <w:basedOn w:val="Normal"/>
    <w:link w:val="FootnoteTextChar"/>
    <w:uiPriority w:val="99"/>
    <w:semiHidden/>
    <w:unhideWhenUsed/>
    <w:rsid w:val="007B23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23B8"/>
    <w:rPr>
      <w:sz w:val="20"/>
      <w:szCs w:val="20"/>
    </w:rPr>
  </w:style>
  <w:style w:type="character" w:styleId="FootnoteReference">
    <w:name w:val="footnote reference"/>
    <w:basedOn w:val="DefaultParagraphFont"/>
    <w:uiPriority w:val="99"/>
    <w:semiHidden/>
    <w:unhideWhenUsed/>
    <w:rsid w:val="007B23B8"/>
    <w:rPr>
      <w:vertAlign w:val="superscript"/>
    </w:rPr>
  </w:style>
  <w:style w:type="character" w:customStyle="1" w:styleId="Heading3Char">
    <w:name w:val="Heading 3 Char"/>
    <w:basedOn w:val="DefaultParagraphFont"/>
    <w:link w:val="Heading3"/>
    <w:uiPriority w:val="9"/>
    <w:rsid w:val="00AD700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F0206"/>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332BC1"/>
    <w:rPr>
      <w:i/>
      <w:iCs/>
    </w:rPr>
  </w:style>
  <w:style w:type="character" w:styleId="HTMLCode">
    <w:name w:val="HTML Code"/>
    <w:basedOn w:val="DefaultParagraphFont"/>
    <w:uiPriority w:val="99"/>
    <w:semiHidden/>
    <w:unhideWhenUsed/>
    <w:rsid w:val="00332BC1"/>
    <w:rPr>
      <w:rFonts w:ascii="Courier New" w:eastAsia="Times New Roman" w:hAnsi="Courier New" w:cs="Courier New"/>
      <w:sz w:val="20"/>
      <w:szCs w:val="20"/>
    </w:rPr>
  </w:style>
  <w:style w:type="character" w:styleId="PlaceholderText">
    <w:name w:val="Placeholder Text"/>
    <w:basedOn w:val="DefaultParagraphFont"/>
    <w:uiPriority w:val="99"/>
    <w:semiHidden/>
    <w:rsid w:val="006E459E"/>
    <w:rPr>
      <w:color w:val="808080"/>
    </w:rPr>
  </w:style>
  <w:style w:type="paragraph" w:styleId="NoSpacing">
    <w:name w:val="No Spacing"/>
    <w:uiPriority w:val="1"/>
    <w:qFormat/>
    <w:rsid w:val="00AF3150"/>
    <w:pPr>
      <w:spacing w:after="0" w:line="240" w:lineRule="auto"/>
    </w:pPr>
  </w:style>
</w:styles>
</file>

<file path=word/webSettings.xml><?xml version="1.0" encoding="utf-8"?>
<w:webSettings xmlns:r="http://schemas.openxmlformats.org/officeDocument/2006/relationships" xmlns:w="http://schemas.openxmlformats.org/wordprocessingml/2006/main">
  <w:divs>
    <w:div w:id="21248414">
      <w:bodyDiv w:val="1"/>
      <w:marLeft w:val="0"/>
      <w:marRight w:val="0"/>
      <w:marTop w:val="0"/>
      <w:marBottom w:val="0"/>
      <w:divBdr>
        <w:top w:val="none" w:sz="0" w:space="0" w:color="auto"/>
        <w:left w:val="none" w:sz="0" w:space="0" w:color="auto"/>
        <w:bottom w:val="none" w:sz="0" w:space="0" w:color="auto"/>
        <w:right w:val="none" w:sz="0" w:space="0" w:color="auto"/>
      </w:divBdr>
    </w:div>
    <w:div w:id="64257745">
      <w:bodyDiv w:val="1"/>
      <w:marLeft w:val="0"/>
      <w:marRight w:val="0"/>
      <w:marTop w:val="0"/>
      <w:marBottom w:val="0"/>
      <w:divBdr>
        <w:top w:val="none" w:sz="0" w:space="0" w:color="auto"/>
        <w:left w:val="none" w:sz="0" w:space="0" w:color="auto"/>
        <w:bottom w:val="none" w:sz="0" w:space="0" w:color="auto"/>
        <w:right w:val="none" w:sz="0" w:space="0" w:color="auto"/>
      </w:divBdr>
    </w:div>
    <w:div w:id="162935909">
      <w:bodyDiv w:val="1"/>
      <w:marLeft w:val="0"/>
      <w:marRight w:val="0"/>
      <w:marTop w:val="0"/>
      <w:marBottom w:val="0"/>
      <w:divBdr>
        <w:top w:val="none" w:sz="0" w:space="0" w:color="auto"/>
        <w:left w:val="none" w:sz="0" w:space="0" w:color="auto"/>
        <w:bottom w:val="none" w:sz="0" w:space="0" w:color="auto"/>
        <w:right w:val="none" w:sz="0" w:space="0" w:color="auto"/>
      </w:divBdr>
    </w:div>
    <w:div w:id="247156864">
      <w:bodyDiv w:val="1"/>
      <w:marLeft w:val="0"/>
      <w:marRight w:val="0"/>
      <w:marTop w:val="0"/>
      <w:marBottom w:val="0"/>
      <w:divBdr>
        <w:top w:val="none" w:sz="0" w:space="0" w:color="auto"/>
        <w:left w:val="none" w:sz="0" w:space="0" w:color="auto"/>
        <w:bottom w:val="none" w:sz="0" w:space="0" w:color="auto"/>
        <w:right w:val="none" w:sz="0" w:space="0" w:color="auto"/>
      </w:divBdr>
    </w:div>
    <w:div w:id="285741970">
      <w:bodyDiv w:val="1"/>
      <w:marLeft w:val="0"/>
      <w:marRight w:val="0"/>
      <w:marTop w:val="0"/>
      <w:marBottom w:val="0"/>
      <w:divBdr>
        <w:top w:val="none" w:sz="0" w:space="0" w:color="auto"/>
        <w:left w:val="none" w:sz="0" w:space="0" w:color="auto"/>
        <w:bottom w:val="none" w:sz="0" w:space="0" w:color="auto"/>
        <w:right w:val="none" w:sz="0" w:space="0" w:color="auto"/>
      </w:divBdr>
    </w:div>
    <w:div w:id="288827194">
      <w:bodyDiv w:val="1"/>
      <w:marLeft w:val="0"/>
      <w:marRight w:val="0"/>
      <w:marTop w:val="0"/>
      <w:marBottom w:val="0"/>
      <w:divBdr>
        <w:top w:val="none" w:sz="0" w:space="0" w:color="auto"/>
        <w:left w:val="none" w:sz="0" w:space="0" w:color="auto"/>
        <w:bottom w:val="none" w:sz="0" w:space="0" w:color="auto"/>
        <w:right w:val="none" w:sz="0" w:space="0" w:color="auto"/>
      </w:divBdr>
    </w:div>
    <w:div w:id="302857611">
      <w:bodyDiv w:val="1"/>
      <w:marLeft w:val="0"/>
      <w:marRight w:val="0"/>
      <w:marTop w:val="0"/>
      <w:marBottom w:val="0"/>
      <w:divBdr>
        <w:top w:val="none" w:sz="0" w:space="0" w:color="auto"/>
        <w:left w:val="none" w:sz="0" w:space="0" w:color="auto"/>
        <w:bottom w:val="none" w:sz="0" w:space="0" w:color="auto"/>
        <w:right w:val="none" w:sz="0" w:space="0" w:color="auto"/>
      </w:divBdr>
    </w:div>
    <w:div w:id="369652885">
      <w:bodyDiv w:val="1"/>
      <w:marLeft w:val="0"/>
      <w:marRight w:val="0"/>
      <w:marTop w:val="0"/>
      <w:marBottom w:val="0"/>
      <w:divBdr>
        <w:top w:val="none" w:sz="0" w:space="0" w:color="auto"/>
        <w:left w:val="none" w:sz="0" w:space="0" w:color="auto"/>
        <w:bottom w:val="none" w:sz="0" w:space="0" w:color="auto"/>
        <w:right w:val="none" w:sz="0" w:space="0" w:color="auto"/>
      </w:divBdr>
    </w:div>
    <w:div w:id="426004381">
      <w:bodyDiv w:val="1"/>
      <w:marLeft w:val="0"/>
      <w:marRight w:val="0"/>
      <w:marTop w:val="0"/>
      <w:marBottom w:val="0"/>
      <w:divBdr>
        <w:top w:val="none" w:sz="0" w:space="0" w:color="auto"/>
        <w:left w:val="none" w:sz="0" w:space="0" w:color="auto"/>
        <w:bottom w:val="none" w:sz="0" w:space="0" w:color="auto"/>
        <w:right w:val="none" w:sz="0" w:space="0" w:color="auto"/>
      </w:divBdr>
    </w:div>
    <w:div w:id="448469778">
      <w:bodyDiv w:val="1"/>
      <w:marLeft w:val="0"/>
      <w:marRight w:val="0"/>
      <w:marTop w:val="0"/>
      <w:marBottom w:val="0"/>
      <w:divBdr>
        <w:top w:val="none" w:sz="0" w:space="0" w:color="auto"/>
        <w:left w:val="none" w:sz="0" w:space="0" w:color="auto"/>
        <w:bottom w:val="none" w:sz="0" w:space="0" w:color="auto"/>
        <w:right w:val="none" w:sz="0" w:space="0" w:color="auto"/>
      </w:divBdr>
    </w:div>
    <w:div w:id="520701381">
      <w:bodyDiv w:val="1"/>
      <w:marLeft w:val="0"/>
      <w:marRight w:val="0"/>
      <w:marTop w:val="0"/>
      <w:marBottom w:val="0"/>
      <w:divBdr>
        <w:top w:val="none" w:sz="0" w:space="0" w:color="auto"/>
        <w:left w:val="none" w:sz="0" w:space="0" w:color="auto"/>
        <w:bottom w:val="none" w:sz="0" w:space="0" w:color="auto"/>
        <w:right w:val="none" w:sz="0" w:space="0" w:color="auto"/>
      </w:divBdr>
    </w:div>
    <w:div w:id="656567831">
      <w:bodyDiv w:val="1"/>
      <w:marLeft w:val="0"/>
      <w:marRight w:val="0"/>
      <w:marTop w:val="0"/>
      <w:marBottom w:val="0"/>
      <w:divBdr>
        <w:top w:val="none" w:sz="0" w:space="0" w:color="auto"/>
        <w:left w:val="none" w:sz="0" w:space="0" w:color="auto"/>
        <w:bottom w:val="none" w:sz="0" w:space="0" w:color="auto"/>
        <w:right w:val="none" w:sz="0" w:space="0" w:color="auto"/>
      </w:divBdr>
    </w:div>
    <w:div w:id="661934824">
      <w:bodyDiv w:val="1"/>
      <w:marLeft w:val="0"/>
      <w:marRight w:val="0"/>
      <w:marTop w:val="0"/>
      <w:marBottom w:val="0"/>
      <w:divBdr>
        <w:top w:val="none" w:sz="0" w:space="0" w:color="auto"/>
        <w:left w:val="none" w:sz="0" w:space="0" w:color="auto"/>
        <w:bottom w:val="none" w:sz="0" w:space="0" w:color="auto"/>
        <w:right w:val="none" w:sz="0" w:space="0" w:color="auto"/>
      </w:divBdr>
    </w:div>
    <w:div w:id="792597088">
      <w:bodyDiv w:val="1"/>
      <w:marLeft w:val="0"/>
      <w:marRight w:val="0"/>
      <w:marTop w:val="0"/>
      <w:marBottom w:val="0"/>
      <w:divBdr>
        <w:top w:val="none" w:sz="0" w:space="0" w:color="auto"/>
        <w:left w:val="none" w:sz="0" w:space="0" w:color="auto"/>
        <w:bottom w:val="none" w:sz="0" w:space="0" w:color="auto"/>
        <w:right w:val="none" w:sz="0" w:space="0" w:color="auto"/>
      </w:divBdr>
    </w:div>
    <w:div w:id="871763971">
      <w:bodyDiv w:val="1"/>
      <w:marLeft w:val="0"/>
      <w:marRight w:val="0"/>
      <w:marTop w:val="0"/>
      <w:marBottom w:val="0"/>
      <w:divBdr>
        <w:top w:val="none" w:sz="0" w:space="0" w:color="auto"/>
        <w:left w:val="none" w:sz="0" w:space="0" w:color="auto"/>
        <w:bottom w:val="none" w:sz="0" w:space="0" w:color="auto"/>
        <w:right w:val="none" w:sz="0" w:space="0" w:color="auto"/>
      </w:divBdr>
    </w:div>
    <w:div w:id="873348206">
      <w:bodyDiv w:val="1"/>
      <w:marLeft w:val="0"/>
      <w:marRight w:val="0"/>
      <w:marTop w:val="0"/>
      <w:marBottom w:val="0"/>
      <w:divBdr>
        <w:top w:val="none" w:sz="0" w:space="0" w:color="auto"/>
        <w:left w:val="none" w:sz="0" w:space="0" w:color="auto"/>
        <w:bottom w:val="none" w:sz="0" w:space="0" w:color="auto"/>
        <w:right w:val="none" w:sz="0" w:space="0" w:color="auto"/>
      </w:divBdr>
    </w:div>
    <w:div w:id="1006009818">
      <w:bodyDiv w:val="1"/>
      <w:marLeft w:val="0"/>
      <w:marRight w:val="0"/>
      <w:marTop w:val="0"/>
      <w:marBottom w:val="0"/>
      <w:divBdr>
        <w:top w:val="none" w:sz="0" w:space="0" w:color="auto"/>
        <w:left w:val="none" w:sz="0" w:space="0" w:color="auto"/>
        <w:bottom w:val="none" w:sz="0" w:space="0" w:color="auto"/>
        <w:right w:val="none" w:sz="0" w:space="0" w:color="auto"/>
      </w:divBdr>
    </w:div>
    <w:div w:id="1047411520">
      <w:bodyDiv w:val="1"/>
      <w:marLeft w:val="0"/>
      <w:marRight w:val="0"/>
      <w:marTop w:val="0"/>
      <w:marBottom w:val="0"/>
      <w:divBdr>
        <w:top w:val="none" w:sz="0" w:space="0" w:color="auto"/>
        <w:left w:val="none" w:sz="0" w:space="0" w:color="auto"/>
        <w:bottom w:val="none" w:sz="0" w:space="0" w:color="auto"/>
        <w:right w:val="none" w:sz="0" w:space="0" w:color="auto"/>
      </w:divBdr>
    </w:div>
    <w:div w:id="1167600489">
      <w:bodyDiv w:val="1"/>
      <w:marLeft w:val="0"/>
      <w:marRight w:val="0"/>
      <w:marTop w:val="0"/>
      <w:marBottom w:val="0"/>
      <w:divBdr>
        <w:top w:val="none" w:sz="0" w:space="0" w:color="auto"/>
        <w:left w:val="none" w:sz="0" w:space="0" w:color="auto"/>
        <w:bottom w:val="none" w:sz="0" w:space="0" w:color="auto"/>
        <w:right w:val="none" w:sz="0" w:space="0" w:color="auto"/>
      </w:divBdr>
    </w:div>
    <w:div w:id="1170369637">
      <w:bodyDiv w:val="1"/>
      <w:marLeft w:val="0"/>
      <w:marRight w:val="0"/>
      <w:marTop w:val="0"/>
      <w:marBottom w:val="0"/>
      <w:divBdr>
        <w:top w:val="none" w:sz="0" w:space="0" w:color="auto"/>
        <w:left w:val="none" w:sz="0" w:space="0" w:color="auto"/>
        <w:bottom w:val="none" w:sz="0" w:space="0" w:color="auto"/>
        <w:right w:val="none" w:sz="0" w:space="0" w:color="auto"/>
      </w:divBdr>
    </w:div>
    <w:div w:id="1202523522">
      <w:bodyDiv w:val="1"/>
      <w:marLeft w:val="0"/>
      <w:marRight w:val="0"/>
      <w:marTop w:val="0"/>
      <w:marBottom w:val="0"/>
      <w:divBdr>
        <w:top w:val="none" w:sz="0" w:space="0" w:color="auto"/>
        <w:left w:val="none" w:sz="0" w:space="0" w:color="auto"/>
        <w:bottom w:val="none" w:sz="0" w:space="0" w:color="auto"/>
        <w:right w:val="none" w:sz="0" w:space="0" w:color="auto"/>
      </w:divBdr>
    </w:div>
    <w:div w:id="1257131364">
      <w:bodyDiv w:val="1"/>
      <w:marLeft w:val="0"/>
      <w:marRight w:val="0"/>
      <w:marTop w:val="0"/>
      <w:marBottom w:val="0"/>
      <w:divBdr>
        <w:top w:val="none" w:sz="0" w:space="0" w:color="auto"/>
        <w:left w:val="none" w:sz="0" w:space="0" w:color="auto"/>
        <w:bottom w:val="none" w:sz="0" w:space="0" w:color="auto"/>
        <w:right w:val="none" w:sz="0" w:space="0" w:color="auto"/>
      </w:divBdr>
    </w:div>
    <w:div w:id="1398016390">
      <w:bodyDiv w:val="1"/>
      <w:marLeft w:val="0"/>
      <w:marRight w:val="0"/>
      <w:marTop w:val="0"/>
      <w:marBottom w:val="0"/>
      <w:divBdr>
        <w:top w:val="none" w:sz="0" w:space="0" w:color="auto"/>
        <w:left w:val="none" w:sz="0" w:space="0" w:color="auto"/>
        <w:bottom w:val="none" w:sz="0" w:space="0" w:color="auto"/>
        <w:right w:val="none" w:sz="0" w:space="0" w:color="auto"/>
      </w:divBdr>
    </w:div>
    <w:div w:id="1405909077">
      <w:bodyDiv w:val="1"/>
      <w:marLeft w:val="0"/>
      <w:marRight w:val="0"/>
      <w:marTop w:val="0"/>
      <w:marBottom w:val="0"/>
      <w:divBdr>
        <w:top w:val="none" w:sz="0" w:space="0" w:color="auto"/>
        <w:left w:val="none" w:sz="0" w:space="0" w:color="auto"/>
        <w:bottom w:val="none" w:sz="0" w:space="0" w:color="auto"/>
        <w:right w:val="none" w:sz="0" w:space="0" w:color="auto"/>
      </w:divBdr>
    </w:div>
    <w:div w:id="1410082548">
      <w:bodyDiv w:val="1"/>
      <w:marLeft w:val="0"/>
      <w:marRight w:val="0"/>
      <w:marTop w:val="0"/>
      <w:marBottom w:val="0"/>
      <w:divBdr>
        <w:top w:val="none" w:sz="0" w:space="0" w:color="auto"/>
        <w:left w:val="none" w:sz="0" w:space="0" w:color="auto"/>
        <w:bottom w:val="none" w:sz="0" w:space="0" w:color="auto"/>
        <w:right w:val="none" w:sz="0" w:space="0" w:color="auto"/>
      </w:divBdr>
    </w:div>
    <w:div w:id="1526558150">
      <w:bodyDiv w:val="1"/>
      <w:marLeft w:val="0"/>
      <w:marRight w:val="0"/>
      <w:marTop w:val="0"/>
      <w:marBottom w:val="0"/>
      <w:divBdr>
        <w:top w:val="none" w:sz="0" w:space="0" w:color="auto"/>
        <w:left w:val="none" w:sz="0" w:space="0" w:color="auto"/>
        <w:bottom w:val="none" w:sz="0" w:space="0" w:color="auto"/>
        <w:right w:val="none" w:sz="0" w:space="0" w:color="auto"/>
      </w:divBdr>
    </w:div>
    <w:div w:id="1608073146">
      <w:bodyDiv w:val="1"/>
      <w:marLeft w:val="0"/>
      <w:marRight w:val="0"/>
      <w:marTop w:val="0"/>
      <w:marBottom w:val="0"/>
      <w:divBdr>
        <w:top w:val="none" w:sz="0" w:space="0" w:color="auto"/>
        <w:left w:val="none" w:sz="0" w:space="0" w:color="auto"/>
        <w:bottom w:val="none" w:sz="0" w:space="0" w:color="auto"/>
        <w:right w:val="none" w:sz="0" w:space="0" w:color="auto"/>
      </w:divBdr>
    </w:div>
    <w:div w:id="1731735132">
      <w:bodyDiv w:val="1"/>
      <w:marLeft w:val="0"/>
      <w:marRight w:val="0"/>
      <w:marTop w:val="0"/>
      <w:marBottom w:val="0"/>
      <w:divBdr>
        <w:top w:val="none" w:sz="0" w:space="0" w:color="auto"/>
        <w:left w:val="none" w:sz="0" w:space="0" w:color="auto"/>
        <w:bottom w:val="none" w:sz="0" w:space="0" w:color="auto"/>
        <w:right w:val="none" w:sz="0" w:space="0" w:color="auto"/>
      </w:divBdr>
    </w:div>
    <w:div w:id="1792935688">
      <w:bodyDiv w:val="1"/>
      <w:marLeft w:val="0"/>
      <w:marRight w:val="0"/>
      <w:marTop w:val="0"/>
      <w:marBottom w:val="0"/>
      <w:divBdr>
        <w:top w:val="none" w:sz="0" w:space="0" w:color="auto"/>
        <w:left w:val="none" w:sz="0" w:space="0" w:color="auto"/>
        <w:bottom w:val="none" w:sz="0" w:space="0" w:color="auto"/>
        <w:right w:val="none" w:sz="0" w:space="0" w:color="auto"/>
      </w:divBdr>
    </w:div>
    <w:div w:id="1885168654">
      <w:bodyDiv w:val="1"/>
      <w:marLeft w:val="0"/>
      <w:marRight w:val="0"/>
      <w:marTop w:val="0"/>
      <w:marBottom w:val="0"/>
      <w:divBdr>
        <w:top w:val="none" w:sz="0" w:space="0" w:color="auto"/>
        <w:left w:val="none" w:sz="0" w:space="0" w:color="auto"/>
        <w:bottom w:val="none" w:sz="0" w:space="0" w:color="auto"/>
        <w:right w:val="none" w:sz="0" w:space="0" w:color="auto"/>
      </w:divBdr>
    </w:div>
    <w:div w:id="1895655620">
      <w:bodyDiv w:val="1"/>
      <w:marLeft w:val="0"/>
      <w:marRight w:val="0"/>
      <w:marTop w:val="0"/>
      <w:marBottom w:val="0"/>
      <w:divBdr>
        <w:top w:val="none" w:sz="0" w:space="0" w:color="auto"/>
        <w:left w:val="none" w:sz="0" w:space="0" w:color="auto"/>
        <w:bottom w:val="none" w:sz="0" w:space="0" w:color="auto"/>
        <w:right w:val="none" w:sz="0" w:space="0" w:color="auto"/>
      </w:divBdr>
    </w:div>
    <w:div w:id="1926261813">
      <w:bodyDiv w:val="1"/>
      <w:marLeft w:val="0"/>
      <w:marRight w:val="0"/>
      <w:marTop w:val="0"/>
      <w:marBottom w:val="0"/>
      <w:divBdr>
        <w:top w:val="none" w:sz="0" w:space="0" w:color="auto"/>
        <w:left w:val="none" w:sz="0" w:space="0" w:color="auto"/>
        <w:bottom w:val="none" w:sz="0" w:space="0" w:color="auto"/>
        <w:right w:val="none" w:sz="0" w:space="0" w:color="auto"/>
      </w:divBdr>
    </w:div>
    <w:div w:id="1994140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oftware.esciencecenter.nl/software/salient-region-detectors/" TargetMode="External"/><Relationship Id="rId26" Type="http://schemas.openxmlformats.org/officeDocument/2006/relationships/image" Target="media/image16.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woodanatomy.ch/micro.html" TargetMode="External"/><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nl.mathworks.com/help/images/ref/regionprops.html?requestedDomain=www.mathworks.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yarpiz.com/255/ypml110-dbscan-clustering" TargetMode="External"/><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hyperlink" Target="http://software.esciencecenter.nl/"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nl.mathworks.com/help/images/ref/regionprops.html?requestedDomain=www.mathworks.com" TargetMode="External"/><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Ran06</b:Tag>
    <b:SourceType>ConferenceProceedings</b:SourceType>
    <b:Guid>{8C5130F7-F6E7-4E23-A992-6D0C3353D1C3}</b:Guid>
    <b:Author>
      <b:Author>
        <b:NameList>
          <b:Person>
            <b:Last>Ranguelova</b:Last>
            <b:First>Elena</b:First>
          </b:Person>
          <b:Person>
            <b:Last>Pauwels</b:Last>
            <b:First>Eric</b:First>
          </b:Person>
        </b:NameList>
      </b:Author>
    </b:Author>
    <b:Title>Morphology-based Stable Salient Regions Detector</b:Title>
    <b:Year>2006</b:Year>
    <b:ConferenceName>International conference on Image and Vision Computing New Zealand (IVCNZ’06)</b:ConferenceName>
    <b:RefOrder>1</b:RefOrder>
  </b:Source>
  <b:Source>
    <b:Tag>Ran16</b:Tag>
    <b:SourceType>ConferenceProceedings</b:SourceType>
    <b:Guid>{FE3A8489-EDF1-4184-B097-3E16CCA5BDC5}</b:Guid>
    <b:Author>
      <b:Author>
        <b:NameList>
          <b:Person>
            <b:Last>Ranguelova</b:Last>
            <b:First>Elena</b:First>
          </b:Person>
        </b:NameList>
      </b:Author>
    </b:Author>
    <b:Title>A Data-driven Region Detector for Structured Image Scenes</b:Title>
    <b:Year>2016</b:Year>
    <b:ConferenceName>International Conference on Image Processing (ICIP'16)</b:ConferenceName>
    <b:City>submitted, under revision</b:City>
    <b:RefOrder>3</b:RefOrder>
  </b:Source>
  <b:Source>
    <b:Tag>JMa02</b:Tag>
    <b:SourceType>ConferenceProceedings</b:SourceType>
    <b:Guid>{0949B81E-6877-47D0-954A-4F2EB23F88F6}</b:Guid>
    <b:Author>
      <b:Author>
        <b:NameList>
          <b:Person>
            <b:Last>Matas</b:Last>
            <b:First>J.</b:First>
          </b:Person>
          <b:Person>
            <b:Last>Chum</b:Last>
            <b:First>O.</b:First>
          </b:Person>
          <b:Person>
            <b:Last>Urban</b:Last>
            <b:First>M</b:First>
          </b:Person>
          <b:Person>
            <b:Last>Pajdla</b:Last>
            <b:First>T.</b:First>
          </b:Person>
        </b:NameList>
      </b:Author>
    </b:Author>
    <b:Title>Robust Wide Baseline Stereo from Maximally Stable Extremal Regions</b:Title>
    <b:Year>2002</b:Year>
    <b:ConferenceName>British Machine Vision Conference (BMVC)</b:ConferenceName>
    <b:RefOrder>2</b:RefOrder>
  </b:Source>
</b:Sources>
</file>

<file path=customXml/itemProps1.xml><?xml version="1.0" encoding="utf-8"?>
<ds:datastoreItem xmlns:ds="http://schemas.openxmlformats.org/officeDocument/2006/customXml" ds:itemID="{D42D8DC7-9668-4236-81BF-3D68E5722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2907</Words>
  <Characters>15993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Elena Ranguelova</dc:creator>
  <cp:lastModifiedBy>Elena Ranguelova</cp:lastModifiedBy>
  <cp:revision>2</cp:revision>
  <cp:lastPrinted>2016-05-03T16:49:00Z</cp:lastPrinted>
  <dcterms:created xsi:type="dcterms:W3CDTF">2016-05-26T12:57:00Z</dcterms:created>
  <dcterms:modified xsi:type="dcterms:W3CDTF">2016-05-26T12:57:00Z</dcterms:modified>
</cp:coreProperties>
</file>